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59" w:type="dxa"/>
        <w:tblLook w:val="04A0" w:firstRow="1" w:lastRow="0" w:firstColumn="1" w:lastColumn="0" w:noHBand="0" w:noVBand="1"/>
      </w:tblPr>
      <w:tblGrid>
        <w:gridCol w:w="3969"/>
        <w:gridCol w:w="5954"/>
      </w:tblGrid>
      <w:tr w:rsidR="00EE040A" w:rsidRPr="008A0DE7" w14:paraId="05287BEF" w14:textId="77777777" w:rsidTr="00C738B7">
        <w:tc>
          <w:tcPr>
            <w:tcW w:w="3969" w:type="dxa"/>
          </w:tcPr>
          <w:p w14:paraId="704F3034" w14:textId="77777777" w:rsidR="00EE040A" w:rsidRPr="00B60896" w:rsidRDefault="00EE040A" w:rsidP="00EE040A">
            <w:pPr>
              <w:keepNext/>
              <w:widowControl w:val="0"/>
              <w:spacing w:after="0" w:line="240" w:lineRule="auto"/>
              <w:jc w:val="center"/>
              <w:rPr>
                <w:szCs w:val="26"/>
              </w:rPr>
            </w:pPr>
            <w:bookmarkStart w:id="0" w:name="_Hlk211019813"/>
            <w:r w:rsidRPr="00B60896">
              <w:rPr>
                <w:szCs w:val="26"/>
              </w:rPr>
              <w:t>UBND XÃ TÀ ĐÙNG</w:t>
            </w:r>
          </w:p>
          <w:p w14:paraId="28F92810" w14:textId="77777777" w:rsidR="00EE040A" w:rsidRPr="00B60896" w:rsidRDefault="001040CE" w:rsidP="00EE040A">
            <w:pPr>
              <w:keepNext/>
              <w:widowControl w:val="0"/>
              <w:spacing w:after="0" w:line="240" w:lineRule="auto"/>
              <w:jc w:val="center"/>
              <w:rPr>
                <w:b/>
                <w:szCs w:val="26"/>
              </w:rPr>
            </w:pPr>
            <w:r>
              <w:rPr>
                <w:b/>
                <w:szCs w:val="26"/>
              </w:rPr>
              <w:t>VĂN PHÒNG HĐND VÀ UBND</w:t>
            </w:r>
          </w:p>
          <w:p w14:paraId="7982BA50" w14:textId="77777777" w:rsidR="00EE040A" w:rsidRPr="00B60896" w:rsidRDefault="00EE040A" w:rsidP="00EE040A">
            <w:pPr>
              <w:keepNext/>
              <w:widowControl w:val="0"/>
              <w:spacing w:after="0" w:line="240" w:lineRule="auto"/>
              <w:jc w:val="center"/>
              <w:rPr>
                <w:szCs w:val="26"/>
              </w:rPr>
            </w:pPr>
            <w:r w:rsidRPr="00B60896">
              <w:rPr>
                <w:noProof/>
                <w:szCs w:val="26"/>
              </w:rPr>
              <mc:AlternateContent>
                <mc:Choice Requires="wps">
                  <w:drawing>
                    <wp:anchor distT="4294967295" distB="4294967295" distL="114300" distR="114300" simplePos="0" relativeHeight="251659264" behindDoc="0" locked="0" layoutInCell="1" allowOverlap="1" wp14:anchorId="4651135C" wp14:editId="2F60865E">
                      <wp:simplePos x="0" y="0"/>
                      <wp:positionH relativeFrom="column">
                        <wp:posOffset>692785</wp:posOffset>
                      </wp:positionH>
                      <wp:positionV relativeFrom="paragraph">
                        <wp:posOffset>16510</wp:posOffset>
                      </wp:positionV>
                      <wp:extent cx="972185" cy="0"/>
                      <wp:effectExtent l="5080" t="5080" r="1333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4A24C" id="_x0000_t32" coordsize="21600,21600" o:spt="32" o:oned="t" path="m,l21600,21600e" filled="f">
                      <v:path arrowok="t" fillok="f" o:connecttype="none"/>
                      <o:lock v:ext="edit" shapetype="t"/>
                    </v:shapetype>
                    <v:shape id="Straight Arrow Connector 11" o:spid="_x0000_s1026" type="#_x0000_t32" style="position:absolute;margin-left:54.55pt;margin-top:1.3pt;width:76.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"/>
                  </w:pict>
                </mc:Fallback>
              </mc:AlternateContent>
            </w:r>
          </w:p>
          <w:p w14:paraId="27327A5D" w14:textId="13FD15EF" w:rsidR="00EE040A" w:rsidRPr="00A25A97" w:rsidRDefault="00EE040A" w:rsidP="00EE040A">
            <w:pPr>
              <w:keepNext/>
              <w:widowControl w:val="0"/>
              <w:spacing w:after="0" w:line="240" w:lineRule="auto"/>
              <w:jc w:val="center"/>
              <w:rPr>
                <w:sz w:val="28"/>
                <w:szCs w:val="28"/>
              </w:rPr>
            </w:pPr>
            <w:r w:rsidRPr="00A25A97">
              <w:rPr>
                <w:sz w:val="28"/>
                <w:szCs w:val="28"/>
              </w:rPr>
              <w:t>Số:</w:t>
            </w:r>
            <w:r w:rsidR="00A25A97" w:rsidRPr="00A25A97">
              <w:rPr>
                <w:sz w:val="28"/>
                <w:szCs w:val="28"/>
              </w:rPr>
              <w:t xml:space="preserve"> </w:t>
            </w:r>
            <w:r w:rsidRPr="00A25A97">
              <w:rPr>
                <w:sz w:val="28"/>
                <w:szCs w:val="28"/>
              </w:rPr>
              <w:t xml:space="preserve"> </w:t>
            </w:r>
            <w:r w:rsidR="001040CE" w:rsidRPr="00A25A97">
              <w:rPr>
                <w:sz w:val="28"/>
                <w:szCs w:val="28"/>
              </w:rPr>
              <w:t>11</w:t>
            </w:r>
            <w:r w:rsidR="00A25A97" w:rsidRPr="00A25A97">
              <w:rPr>
                <w:sz w:val="28"/>
                <w:szCs w:val="28"/>
              </w:rPr>
              <w:t xml:space="preserve">  </w:t>
            </w:r>
            <w:r w:rsidRPr="00A25A97">
              <w:rPr>
                <w:sz w:val="28"/>
                <w:szCs w:val="28"/>
              </w:rPr>
              <w:t>/TB-V</w:t>
            </w:r>
            <w:r w:rsidR="001040CE" w:rsidRPr="00A25A97">
              <w:rPr>
                <w:sz w:val="28"/>
                <w:szCs w:val="28"/>
              </w:rPr>
              <w:t>P</w:t>
            </w:r>
          </w:p>
        </w:tc>
        <w:tc>
          <w:tcPr>
            <w:tcW w:w="5954" w:type="dxa"/>
          </w:tcPr>
          <w:p w14:paraId="568CF975" w14:textId="77777777" w:rsidR="00EE040A" w:rsidRPr="00B60896" w:rsidRDefault="00EE040A" w:rsidP="00EE040A">
            <w:pPr>
              <w:keepNext/>
              <w:widowControl w:val="0"/>
              <w:spacing w:after="0" w:line="240" w:lineRule="auto"/>
              <w:jc w:val="center"/>
              <w:rPr>
                <w:b/>
                <w:szCs w:val="26"/>
              </w:rPr>
            </w:pPr>
            <w:r w:rsidRPr="00B60896">
              <w:rPr>
                <w:b/>
                <w:szCs w:val="26"/>
              </w:rPr>
              <w:t>CỘNG HÒA XÃ HỘI CHỦ NGHĨA VIỆT NAM</w:t>
            </w:r>
          </w:p>
          <w:p w14:paraId="794AD5C4" w14:textId="77777777" w:rsidR="00EE040A" w:rsidRPr="00B60896" w:rsidRDefault="00EE040A" w:rsidP="00EE040A">
            <w:pPr>
              <w:keepNext/>
              <w:widowControl w:val="0"/>
              <w:spacing w:after="0" w:line="240" w:lineRule="auto"/>
              <w:jc w:val="center"/>
              <w:rPr>
                <w:b/>
                <w:szCs w:val="26"/>
              </w:rPr>
            </w:pPr>
            <w:r w:rsidRPr="00B60896">
              <w:rPr>
                <w:b/>
                <w:szCs w:val="26"/>
              </w:rPr>
              <w:t>Độc lập - Tự do - Hạnh phúc</w:t>
            </w:r>
          </w:p>
          <w:p w14:paraId="46F7BF5B" w14:textId="77777777" w:rsidR="00EE040A" w:rsidRPr="00B60896" w:rsidRDefault="00EE040A" w:rsidP="00EE040A">
            <w:pPr>
              <w:keepNext/>
              <w:widowControl w:val="0"/>
              <w:spacing w:after="0" w:line="240" w:lineRule="auto"/>
              <w:jc w:val="center"/>
              <w:rPr>
                <w:szCs w:val="26"/>
              </w:rPr>
            </w:pPr>
            <w:r w:rsidRPr="00B60896">
              <w:rPr>
                <w:noProof/>
                <w:szCs w:val="26"/>
              </w:rPr>
              <mc:AlternateContent>
                <mc:Choice Requires="wps">
                  <w:drawing>
                    <wp:anchor distT="4294967294" distB="4294967294" distL="114300" distR="114300" simplePos="0" relativeHeight="251660288" behindDoc="0" locked="0" layoutInCell="1" allowOverlap="1" wp14:anchorId="250F84BD" wp14:editId="64938296">
                      <wp:simplePos x="0" y="0"/>
                      <wp:positionH relativeFrom="column">
                        <wp:posOffset>894316</wp:posOffset>
                      </wp:positionH>
                      <wp:positionV relativeFrom="paragraph">
                        <wp:posOffset>27305</wp:posOffset>
                      </wp:positionV>
                      <wp:extent cx="187636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3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665004"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4pt,2.15pt" to="218.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"/>
                  </w:pict>
                </mc:Fallback>
              </mc:AlternateContent>
            </w:r>
          </w:p>
          <w:p w14:paraId="2974E957" w14:textId="23A3CCF9" w:rsidR="00EE040A" w:rsidRPr="00A25A97" w:rsidRDefault="00A25A97" w:rsidP="00A25A97">
            <w:pPr>
              <w:keepNext/>
              <w:widowControl w:val="0"/>
              <w:spacing w:after="0" w:line="240" w:lineRule="auto"/>
              <w:rPr>
                <w:i/>
                <w:sz w:val="28"/>
                <w:szCs w:val="28"/>
                <w:lang w:val="vi-VN"/>
              </w:rPr>
            </w:pPr>
            <w:r>
              <w:rPr>
                <w:i/>
                <w:szCs w:val="26"/>
              </w:rPr>
              <w:t xml:space="preserve">               </w:t>
            </w:r>
            <w:r w:rsidR="00EE040A" w:rsidRPr="00A25A97">
              <w:rPr>
                <w:i/>
                <w:sz w:val="28"/>
                <w:szCs w:val="28"/>
              </w:rPr>
              <w:t xml:space="preserve">Tà Đùng, ngày </w:t>
            </w:r>
            <w:r w:rsidR="001040CE" w:rsidRPr="00A25A97">
              <w:rPr>
                <w:i/>
                <w:sz w:val="28"/>
                <w:szCs w:val="28"/>
              </w:rPr>
              <w:t>10</w:t>
            </w:r>
            <w:r w:rsidR="00EE040A" w:rsidRPr="00A25A97">
              <w:rPr>
                <w:i/>
                <w:sz w:val="28"/>
                <w:szCs w:val="28"/>
              </w:rPr>
              <w:t xml:space="preserve"> tháng </w:t>
            </w:r>
            <w:r w:rsidR="001040CE" w:rsidRPr="00A25A97">
              <w:rPr>
                <w:i/>
                <w:sz w:val="28"/>
                <w:szCs w:val="28"/>
              </w:rPr>
              <w:t>4</w:t>
            </w:r>
            <w:r w:rsidR="00EE040A" w:rsidRPr="00A25A97">
              <w:rPr>
                <w:i/>
                <w:sz w:val="28"/>
                <w:szCs w:val="28"/>
              </w:rPr>
              <w:t xml:space="preserve"> năm 202</w:t>
            </w:r>
            <w:r w:rsidR="00111A35" w:rsidRPr="00A25A97">
              <w:rPr>
                <w:i/>
                <w:sz w:val="28"/>
                <w:szCs w:val="28"/>
              </w:rPr>
              <w:t>6</w:t>
            </w:r>
          </w:p>
        </w:tc>
      </w:tr>
    </w:tbl>
    <w:p w14:paraId="6682C4A4" w14:textId="77777777" w:rsidR="00EE040A" w:rsidRPr="00A25A97" w:rsidRDefault="00EE040A" w:rsidP="00A25A97">
      <w:pPr>
        <w:keepNext/>
        <w:spacing w:before="240" w:after="0" w:line="240" w:lineRule="auto"/>
        <w:jc w:val="center"/>
        <w:rPr>
          <w:sz w:val="28"/>
          <w:szCs w:val="28"/>
        </w:rPr>
      </w:pPr>
      <w:r w:rsidRPr="00A25A97">
        <w:rPr>
          <w:b/>
          <w:bCs/>
          <w:sz w:val="28"/>
          <w:szCs w:val="28"/>
        </w:rPr>
        <w:t xml:space="preserve">THÔNG BÁO </w:t>
      </w:r>
    </w:p>
    <w:p w14:paraId="41BEA41D" w14:textId="6D25E4B9" w:rsidR="00753E2C" w:rsidRPr="00A25A97" w:rsidRDefault="00EE040A" w:rsidP="00753E2C">
      <w:pPr>
        <w:keepNext/>
        <w:spacing w:after="0" w:line="240" w:lineRule="auto"/>
        <w:jc w:val="center"/>
        <w:rPr>
          <w:b/>
          <w:color w:val="000000" w:themeColor="text1"/>
          <w:spacing w:val="-6"/>
          <w:sz w:val="28"/>
          <w:szCs w:val="28"/>
        </w:rPr>
      </w:pPr>
      <w:r w:rsidRPr="00A25A97">
        <w:rPr>
          <w:b/>
          <w:bCs/>
          <w:color w:val="000000" w:themeColor="text1"/>
          <w:spacing w:val="-6"/>
          <w:sz w:val="28"/>
          <w:szCs w:val="28"/>
        </w:rPr>
        <w:t>V</w:t>
      </w:r>
      <w:r w:rsidR="00A25A97">
        <w:rPr>
          <w:b/>
          <w:bCs/>
          <w:color w:val="000000" w:themeColor="text1"/>
          <w:spacing w:val="-6"/>
          <w:sz w:val="28"/>
          <w:szCs w:val="28"/>
        </w:rPr>
        <w:t>/v</w:t>
      </w:r>
      <w:r w:rsidRPr="00A25A97">
        <w:rPr>
          <w:b/>
          <w:bCs/>
          <w:color w:val="000000" w:themeColor="text1"/>
          <w:spacing w:val="-6"/>
          <w:sz w:val="28"/>
          <w:szCs w:val="28"/>
        </w:rPr>
        <w:t xml:space="preserve"> </w:t>
      </w:r>
      <w:bookmarkStart w:id="1" w:name="_Hlk209377479"/>
      <w:r w:rsidRPr="00A25A97">
        <w:rPr>
          <w:b/>
          <w:bCs/>
          <w:color w:val="000000" w:themeColor="text1"/>
          <w:spacing w:val="-6"/>
          <w:sz w:val="28"/>
          <w:szCs w:val="28"/>
        </w:rPr>
        <w:t xml:space="preserve">mời thầu thi công xây dựng công trình: </w:t>
      </w:r>
      <w:bookmarkStart w:id="2" w:name="_Hlk226149106"/>
      <w:bookmarkEnd w:id="1"/>
      <w:r w:rsidR="0024299A" w:rsidRPr="00A25A97">
        <w:rPr>
          <w:b/>
          <w:color w:val="000000" w:themeColor="text1"/>
          <w:sz w:val="28"/>
          <w:szCs w:val="28"/>
        </w:rPr>
        <w:t>N</w:t>
      </w:r>
      <w:r w:rsidR="0024299A" w:rsidRPr="00A25A97">
        <w:rPr>
          <w:b/>
          <w:bCs/>
          <w:color w:val="000000" w:themeColor="text1"/>
          <w:sz w:val="28"/>
          <w:szCs w:val="28"/>
        </w:rPr>
        <w:t>hà vệ sinh Hội trường lớn phục vụ vệ sinh chung và làm mái che nhà làm khu nhà tiền chế xã Tà Đùng</w:t>
      </w:r>
      <w:bookmarkEnd w:id="2"/>
    </w:p>
    <w:p w14:paraId="49AAD2E3" w14:textId="77777777" w:rsidR="00EE040A" w:rsidRPr="00A25A97" w:rsidRDefault="00EE040A" w:rsidP="00D8438A">
      <w:pPr>
        <w:keepNext/>
        <w:spacing w:after="0" w:line="240" w:lineRule="auto"/>
        <w:jc w:val="center"/>
        <w:rPr>
          <w:b/>
          <w:color w:val="000000" w:themeColor="text1"/>
          <w:spacing w:val="-6"/>
          <w:sz w:val="28"/>
          <w:szCs w:val="28"/>
        </w:rPr>
      </w:pPr>
      <w:r w:rsidRPr="00A25A97">
        <w:rPr>
          <w:noProof/>
          <w:color w:val="000000" w:themeColor="text1"/>
          <w:sz w:val="28"/>
          <w:szCs w:val="28"/>
        </w:rPr>
        <mc:AlternateContent>
          <mc:Choice Requires="wps">
            <w:drawing>
              <wp:anchor distT="0" distB="0" distL="114300" distR="114300" simplePos="0" relativeHeight="251661312" behindDoc="0" locked="0" layoutInCell="1" allowOverlap="1" wp14:anchorId="1CCCFC5E" wp14:editId="16094AD9">
                <wp:simplePos x="0" y="0"/>
                <wp:positionH relativeFrom="column">
                  <wp:posOffset>2145665</wp:posOffset>
                </wp:positionH>
                <wp:positionV relativeFrom="paragraph">
                  <wp:posOffset>31750</wp:posOffset>
                </wp:positionV>
                <wp:extent cx="1462923"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9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9A690" id="_x0000_t32" coordsize="21600,21600" o:spt="32" o:oned="t" path="m,l21600,21600e" filled="f">
                <v:path arrowok="t" fillok="f" o:connecttype="none"/>
                <o:lock v:ext="edit" shapetype="t"/>
              </v:shapetype>
              <v:shape id="Straight Arrow Connector 9" o:spid="_x0000_s1026" type="#_x0000_t32" style="position:absolute;margin-left:168.95pt;margin-top:2.5pt;width:11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"/>
            </w:pict>
          </mc:Fallback>
        </mc:AlternateContent>
      </w:r>
    </w:p>
    <w:p w14:paraId="39692CF3" w14:textId="77777777" w:rsidR="00D8438A" w:rsidRPr="00A25A97" w:rsidRDefault="00D8438A" w:rsidP="00A25A97">
      <w:pPr>
        <w:spacing w:before="120" w:after="0" w:line="240" w:lineRule="auto"/>
        <w:ind w:firstLine="709"/>
        <w:rPr>
          <w:b/>
          <w:color w:val="000000" w:themeColor="text1"/>
          <w:spacing w:val="-4"/>
          <w:sz w:val="28"/>
          <w:szCs w:val="28"/>
          <w:lang w:val="nl-NL"/>
        </w:rPr>
      </w:pPr>
      <w:bookmarkStart w:id="3" w:name="_Hlk198440257"/>
      <w:bookmarkStart w:id="4" w:name="_Hlk207113322"/>
      <w:bookmarkStart w:id="5" w:name="_Hlk209984550"/>
      <w:bookmarkStart w:id="6" w:name="_Hlk226149248"/>
      <w:bookmarkStart w:id="7" w:name="_Hlk209377370"/>
      <w:r w:rsidRPr="00A25A97">
        <w:rPr>
          <w:i/>
          <w:color w:val="000000" w:themeColor="text1"/>
          <w:spacing w:val="-4"/>
          <w:sz w:val="28"/>
          <w:szCs w:val="28"/>
        </w:rPr>
        <w:t xml:space="preserve">Căn cứ Luật Tổ chức chính quyền địa phương, ngày 16 tháng 6 năm 2025; </w:t>
      </w:r>
    </w:p>
    <w:p w14:paraId="12EE41FE" w14:textId="77777777" w:rsidR="00D8438A" w:rsidRPr="00A25A97" w:rsidRDefault="00D8438A" w:rsidP="00A25A97">
      <w:pPr>
        <w:spacing w:before="120" w:after="0" w:line="240" w:lineRule="auto"/>
        <w:ind w:right="26" w:firstLine="709"/>
        <w:rPr>
          <w:i/>
          <w:color w:val="000000" w:themeColor="text1"/>
          <w:sz w:val="28"/>
          <w:szCs w:val="28"/>
        </w:rPr>
      </w:pPr>
      <w:r w:rsidRPr="00A25A97">
        <w:rPr>
          <w:i/>
          <w:color w:val="000000" w:themeColor="text1"/>
          <w:sz w:val="28"/>
          <w:szCs w:val="28"/>
        </w:rPr>
        <w:t>Căn cứ Luật Ngân sách Nhà nước ngày 25 tháng 6 năm 2015 và các văn bản hướng dẫn thi hành Luật Ngân sách Nhà nước;</w:t>
      </w:r>
    </w:p>
    <w:p w14:paraId="59666D56" w14:textId="77777777" w:rsidR="00D8438A" w:rsidRPr="00A25A97" w:rsidRDefault="00D8438A" w:rsidP="00A25A97">
      <w:pPr>
        <w:widowControl w:val="0"/>
        <w:spacing w:before="120" w:after="0" w:line="240" w:lineRule="auto"/>
        <w:ind w:firstLine="709"/>
        <w:rPr>
          <w:i/>
          <w:color w:val="000000" w:themeColor="text1"/>
          <w:sz w:val="28"/>
          <w:szCs w:val="28"/>
          <w:lang w:val="nl-NL"/>
        </w:rPr>
      </w:pPr>
      <w:r w:rsidRPr="00A25A97">
        <w:rPr>
          <w:i/>
          <w:color w:val="000000" w:themeColor="text1"/>
          <w:sz w:val="28"/>
          <w:szCs w:val="28"/>
          <w:lang w:val="nl-NL"/>
        </w:rPr>
        <w:t>Căn cứ Luật Xây dựng ngày 18/6/2014; Luật Sửa đổi, bổ sung một số điều của Luật Xây dựng ngày 17/06/2020;</w:t>
      </w:r>
    </w:p>
    <w:p w14:paraId="497D61B2" w14:textId="77777777" w:rsidR="00D8438A" w:rsidRPr="00A25A97" w:rsidRDefault="00D8438A" w:rsidP="00A25A97">
      <w:pPr>
        <w:widowControl w:val="0"/>
        <w:spacing w:before="120" w:after="0" w:line="240" w:lineRule="auto"/>
        <w:ind w:firstLine="709"/>
        <w:rPr>
          <w:i/>
          <w:color w:val="000000" w:themeColor="text1"/>
          <w:sz w:val="28"/>
          <w:szCs w:val="28"/>
          <w:lang w:val="nl-NL"/>
        </w:rPr>
      </w:pPr>
      <w:r w:rsidRPr="00A25A97">
        <w:rPr>
          <w:rStyle w:val="fontstyle01"/>
          <w:color w:val="000000" w:themeColor="text1"/>
          <w:lang w:val="nl-NL"/>
        </w:rPr>
        <w:t>Căn cứ Luật Đấu thầu số 22/2023/QH15 đ</w:t>
      </w:r>
      <w:r w:rsidRPr="00A25A97">
        <w:rPr>
          <w:rStyle w:val="fontstyle01"/>
          <w:rFonts w:hint="eastAsia"/>
          <w:color w:val="000000" w:themeColor="text1"/>
          <w:lang w:val="nl-NL"/>
        </w:rPr>
        <w:t>ư</w:t>
      </w:r>
      <w:r w:rsidRPr="00A25A97">
        <w:rPr>
          <w:rStyle w:val="fontstyle01"/>
          <w:color w:val="000000" w:themeColor="text1"/>
          <w:lang w:val="nl-NL"/>
        </w:rPr>
        <w:t>ợc sửa đổi, bổ sung bởi Luật số 57/2024/QH15, Luật số 90/2025/QH15;</w:t>
      </w:r>
    </w:p>
    <w:p w14:paraId="6A19C141" w14:textId="77777777" w:rsidR="00D8438A" w:rsidRPr="00A25A97" w:rsidRDefault="00D8438A" w:rsidP="00A25A97">
      <w:pPr>
        <w:widowControl w:val="0"/>
        <w:spacing w:before="120" w:after="0" w:line="240" w:lineRule="auto"/>
        <w:ind w:firstLine="709"/>
        <w:rPr>
          <w:i/>
          <w:color w:val="000000" w:themeColor="text1"/>
          <w:sz w:val="28"/>
          <w:szCs w:val="28"/>
          <w:lang w:val="nl-NL"/>
        </w:rPr>
      </w:pPr>
      <w:r w:rsidRPr="00A25A97">
        <w:rPr>
          <w:i/>
          <w:color w:val="000000" w:themeColor="text1"/>
          <w:sz w:val="28"/>
          <w:szCs w:val="28"/>
          <w:lang w:val="nl-NL"/>
        </w:rPr>
        <w:t>Căn cứ Thông tư số 12/2021/TT-BXD ngày 21/08/2021 của Bộ xây dựng về việc công bố định mức dự toán xây dựng công trình;</w:t>
      </w:r>
    </w:p>
    <w:p w14:paraId="7917C169" w14:textId="77777777" w:rsidR="00D8438A" w:rsidRPr="00A25A97" w:rsidRDefault="00D8438A" w:rsidP="00A25A97">
      <w:pPr>
        <w:widowControl w:val="0"/>
        <w:spacing w:before="120" w:after="0" w:line="240" w:lineRule="auto"/>
        <w:ind w:firstLine="709"/>
        <w:rPr>
          <w:i/>
          <w:color w:val="000000" w:themeColor="text1"/>
          <w:sz w:val="28"/>
          <w:szCs w:val="28"/>
          <w:lang w:val="nl-NL"/>
        </w:rPr>
      </w:pPr>
      <w:bookmarkStart w:id="8" w:name="_Hlk207113128"/>
      <w:bookmarkStart w:id="9" w:name="_Hlk198440130"/>
      <w:r w:rsidRPr="00A25A97">
        <w:rPr>
          <w:i/>
          <w:color w:val="000000" w:themeColor="text1"/>
          <w:sz w:val="28"/>
          <w:szCs w:val="28"/>
          <w:lang w:val="nl-NL"/>
        </w:rPr>
        <w:t xml:space="preserve">Căn cứ Nghị định số 175/2024/NĐ-CP ngày 30/12/2024 của Chính Phủ về </w:t>
      </w:r>
      <w:bookmarkStart w:id="10" w:name="loai_1_name"/>
      <w:r w:rsidRPr="00A25A97">
        <w:rPr>
          <w:i/>
          <w:color w:val="000000" w:themeColor="text1"/>
          <w:sz w:val="28"/>
          <w:szCs w:val="28"/>
          <w:lang w:val="nl-NL"/>
        </w:rPr>
        <w:t>quy định chi tiết một số điều và biện pháp thi hành luật xây dựng về quản lý hoạt động xây dựng</w:t>
      </w:r>
      <w:bookmarkEnd w:id="10"/>
      <w:r w:rsidRPr="00A25A97">
        <w:rPr>
          <w:i/>
          <w:color w:val="000000" w:themeColor="text1"/>
          <w:sz w:val="28"/>
          <w:szCs w:val="28"/>
          <w:lang w:val="nl-NL"/>
        </w:rPr>
        <w:t>;</w:t>
      </w:r>
    </w:p>
    <w:p w14:paraId="1F63E171" w14:textId="77777777" w:rsidR="00D8438A" w:rsidRPr="00A25A97" w:rsidRDefault="00D8438A" w:rsidP="00A25A97">
      <w:pPr>
        <w:widowControl w:val="0"/>
        <w:spacing w:before="120" w:after="0" w:line="240" w:lineRule="auto"/>
        <w:ind w:firstLine="709"/>
        <w:rPr>
          <w:i/>
          <w:color w:val="000000" w:themeColor="text1"/>
          <w:spacing w:val="-6"/>
          <w:sz w:val="28"/>
          <w:szCs w:val="28"/>
          <w:lang w:val="nl-NL"/>
        </w:rPr>
      </w:pPr>
      <w:bookmarkStart w:id="11" w:name="_Hlk207112914"/>
      <w:bookmarkEnd w:id="8"/>
      <w:r w:rsidRPr="00A25A97">
        <w:rPr>
          <w:i/>
          <w:color w:val="000000" w:themeColor="text1"/>
          <w:spacing w:val="-6"/>
          <w:sz w:val="28"/>
          <w:szCs w:val="28"/>
          <w:lang w:val="nl-NL"/>
        </w:rPr>
        <w:t>Căn cứ Nghị định số 214/2025/NĐ-CP ngày 04/08/2025 của Chính phủ về quy định chi tiết một số điều và biện pháp thi hành luật đấu thầu về lựa chọn nhà thầu;</w:t>
      </w:r>
      <w:bookmarkEnd w:id="9"/>
      <w:bookmarkEnd w:id="11"/>
    </w:p>
    <w:p w14:paraId="55CC6F1C" w14:textId="77777777" w:rsidR="00D8438A" w:rsidRPr="00A25A97" w:rsidRDefault="00D8438A" w:rsidP="00A25A97">
      <w:pPr>
        <w:widowControl w:val="0"/>
        <w:spacing w:before="120" w:after="0" w:line="240" w:lineRule="auto"/>
        <w:ind w:firstLine="709"/>
        <w:rPr>
          <w:i/>
          <w:color w:val="000000" w:themeColor="text1"/>
          <w:sz w:val="28"/>
          <w:szCs w:val="28"/>
          <w:lang w:val="nl-NL"/>
        </w:rPr>
      </w:pPr>
      <w:bookmarkStart w:id="12" w:name="_Hlk198440169"/>
      <w:r w:rsidRPr="00A25A97">
        <w:rPr>
          <w:i/>
          <w:color w:val="000000" w:themeColor="text1"/>
          <w:sz w:val="28"/>
          <w:szCs w:val="28"/>
          <w:lang w:val="nl-NL"/>
        </w:rPr>
        <w:t>Căn cứ Thông báo</w:t>
      </w:r>
      <w:r w:rsidRPr="00A25A97">
        <w:rPr>
          <w:i/>
          <w:color w:val="000000" w:themeColor="text1"/>
          <w:sz w:val="28"/>
          <w:szCs w:val="28"/>
          <w:lang w:val="vi-VN"/>
        </w:rPr>
        <w:t xml:space="preserve"> </w:t>
      </w:r>
      <w:r w:rsidRPr="00A25A97">
        <w:rPr>
          <w:i/>
          <w:color w:val="000000" w:themeColor="text1"/>
          <w:sz w:val="28"/>
          <w:szCs w:val="28"/>
          <w:lang w:val="nl-NL"/>
        </w:rPr>
        <w:t>số 194/TB</w:t>
      </w:r>
      <w:r w:rsidRPr="00A25A97">
        <w:rPr>
          <w:i/>
          <w:color w:val="000000" w:themeColor="text1"/>
          <w:sz w:val="28"/>
          <w:szCs w:val="28"/>
          <w:lang w:val="vi-VN"/>
        </w:rPr>
        <w:t>-SXD</w:t>
      </w:r>
      <w:r w:rsidRPr="00A25A97">
        <w:rPr>
          <w:i/>
          <w:color w:val="000000" w:themeColor="text1"/>
          <w:sz w:val="28"/>
          <w:szCs w:val="28"/>
          <w:lang w:val="nl-NL"/>
        </w:rPr>
        <w:t xml:space="preserve"> ngày 10/02/2026 của Sở Xây dựng tỉnh Lâm</w:t>
      </w:r>
      <w:r w:rsidRPr="00A25A97">
        <w:rPr>
          <w:i/>
          <w:color w:val="000000" w:themeColor="text1"/>
          <w:sz w:val="28"/>
          <w:szCs w:val="28"/>
          <w:lang w:val="vi-VN"/>
        </w:rPr>
        <w:t xml:space="preserve"> Đồng</w:t>
      </w:r>
      <w:r w:rsidRPr="00A25A97">
        <w:rPr>
          <w:i/>
          <w:color w:val="000000" w:themeColor="text1"/>
          <w:sz w:val="28"/>
          <w:szCs w:val="28"/>
          <w:lang w:val="nl-NL"/>
        </w:rPr>
        <w:t xml:space="preserve"> về việc công bố giá vật liệu, vật t</w:t>
      </w:r>
      <w:r w:rsidRPr="00A25A97">
        <w:rPr>
          <w:rFonts w:hint="eastAsia"/>
          <w:i/>
          <w:color w:val="000000" w:themeColor="text1"/>
          <w:sz w:val="28"/>
          <w:szCs w:val="28"/>
          <w:lang w:val="nl-NL"/>
        </w:rPr>
        <w:t>ư</w:t>
      </w:r>
      <w:r w:rsidRPr="00A25A97">
        <w:rPr>
          <w:i/>
          <w:color w:val="000000" w:themeColor="text1"/>
          <w:sz w:val="28"/>
          <w:szCs w:val="28"/>
          <w:lang w:val="nl-NL"/>
        </w:rPr>
        <w:t xml:space="preserve"> xây dựng tháng 01/2026 trên địa bàn tỉnh Lâm</w:t>
      </w:r>
      <w:r w:rsidRPr="00A25A97">
        <w:rPr>
          <w:i/>
          <w:color w:val="000000" w:themeColor="text1"/>
          <w:sz w:val="28"/>
          <w:szCs w:val="28"/>
          <w:lang w:val="vi-VN"/>
        </w:rPr>
        <w:t xml:space="preserve"> Đồng</w:t>
      </w:r>
      <w:r w:rsidRPr="00A25A97">
        <w:rPr>
          <w:i/>
          <w:color w:val="000000" w:themeColor="text1"/>
          <w:sz w:val="28"/>
          <w:szCs w:val="28"/>
          <w:lang w:val="nl-NL"/>
        </w:rPr>
        <w:t>;</w:t>
      </w:r>
      <w:bookmarkEnd w:id="3"/>
      <w:bookmarkEnd w:id="4"/>
      <w:bookmarkEnd w:id="5"/>
      <w:bookmarkEnd w:id="12"/>
    </w:p>
    <w:p w14:paraId="1ECF74D1" w14:textId="77777777" w:rsidR="00D8438A" w:rsidRPr="00A25A97" w:rsidRDefault="00D8438A" w:rsidP="00A25A97">
      <w:pPr>
        <w:spacing w:before="120" w:after="0" w:line="240" w:lineRule="auto"/>
        <w:rPr>
          <w:i/>
          <w:iCs/>
          <w:color w:val="000000" w:themeColor="text1"/>
          <w:sz w:val="28"/>
          <w:szCs w:val="28"/>
        </w:rPr>
      </w:pPr>
      <w:r w:rsidRPr="00A25A97">
        <w:rPr>
          <w:i/>
          <w:iCs/>
          <w:color w:val="000000" w:themeColor="text1"/>
          <w:sz w:val="28"/>
          <w:szCs w:val="28"/>
        </w:rPr>
        <w:tab/>
        <w:t>Căn cứ Luật Ngân sách nhà nước ngày 25/6/2025 và các văn bản hướng dẫn thi hành Luật Ngân sách Nhà nước;</w:t>
      </w:r>
    </w:p>
    <w:p w14:paraId="17C14221" w14:textId="77777777" w:rsidR="00D8438A" w:rsidRPr="00A25A97" w:rsidRDefault="00D8438A" w:rsidP="00A25A97">
      <w:pPr>
        <w:spacing w:before="120" w:after="0" w:line="240" w:lineRule="auto"/>
        <w:rPr>
          <w:i/>
          <w:iCs/>
          <w:color w:val="000000" w:themeColor="text1"/>
          <w:sz w:val="28"/>
          <w:szCs w:val="28"/>
        </w:rPr>
      </w:pPr>
      <w:r w:rsidRPr="00A25A97">
        <w:rPr>
          <w:i/>
          <w:iCs/>
          <w:color w:val="000000" w:themeColor="text1"/>
          <w:sz w:val="28"/>
          <w:szCs w:val="28"/>
        </w:rPr>
        <w:tab/>
        <w:t>Căn cứ Quyết định số 2539/QĐ-UBND ngày 15 tháng 12 năm 2025 của Uỷ ban nhân dân tỉnh Lâm Đồng, về việc giao dự toán thu, chi ngân sách nhà nước năm 2026;</w:t>
      </w:r>
    </w:p>
    <w:p w14:paraId="6C12BB69" w14:textId="77777777" w:rsidR="00D8438A" w:rsidRPr="00A25A97" w:rsidRDefault="00D8438A" w:rsidP="00A25A97">
      <w:pPr>
        <w:spacing w:before="120" w:after="0" w:line="240" w:lineRule="auto"/>
        <w:rPr>
          <w:i/>
          <w:iCs/>
          <w:color w:val="000000" w:themeColor="text1"/>
          <w:spacing w:val="-2"/>
          <w:sz w:val="28"/>
          <w:szCs w:val="28"/>
        </w:rPr>
      </w:pPr>
      <w:r w:rsidRPr="00A25A97">
        <w:rPr>
          <w:i/>
          <w:iCs/>
          <w:color w:val="000000" w:themeColor="text1"/>
          <w:sz w:val="28"/>
          <w:szCs w:val="28"/>
        </w:rPr>
        <w:tab/>
      </w:r>
      <w:r w:rsidRPr="00A25A97">
        <w:rPr>
          <w:i/>
          <w:iCs/>
          <w:color w:val="000000" w:themeColor="text1"/>
          <w:spacing w:val="-2"/>
          <w:sz w:val="28"/>
          <w:szCs w:val="28"/>
        </w:rPr>
        <w:t>Căn cứ Quyết định số 1410/QĐ-UBND ngày 29/12/2025 của Ủy ban nhân dân xã Tà Đùng về việc giao dự toán thu, chi ngân sách nhà nước năm 2026;</w:t>
      </w:r>
    </w:p>
    <w:p w14:paraId="25AC99AA" w14:textId="77777777" w:rsidR="00D8438A" w:rsidRPr="00A25A97" w:rsidRDefault="00D8438A" w:rsidP="00A25A97">
      <w:pPr>
        <w:widowControl w:val="0"/>
        <w:spacing w:before="120" w:after="0" w:line="240" w:lineRule="auto"/>
        <w:ind w:firstLine="709"/>
        <w:rPr>
          <w:i/>
          <w:color w:val="000000" w:themeColor="text1"/>
          <w:sz w:val="28"/>
          <w:szCs w:val="28"/>
          <w:lang w:val="nl-NL"/>
        </w:rPr>
      </w:pPr>
      <w:r w:rsidRPr="00A25A97">
        <w:rPr>
          <w:i/>
          <w:iCs/>
          <w:color w:val="000000" w:themeColor="text1"/>
          <w:sz w:val="28"/>
          <w:szCs w:val="28"/>
        </w:rPr>
        <w:t>Căn cứ Kết luận số 01/KL-HĐND ngày 20/3/2026 Của Thường trực Hội đồng nhân dân xã tại cuộc họp ngày 20/3/2026;</w:t>
      </w:r>
    </w:p>
    <w:p w14:paraId="698FE599" w14:textId="77777777" w:rsidR="00D8438A" w:rsidRPr="00A25A97" w:rsidRDefault="00D8438A" w:rsidP="00A25A97">
      <w:pPr>
        <w:spacing w:before="120" w:after="0" w:line="240" w:lineRule="auto"/>
        <w:rPr>
          <w:i/>
          <w:iCs/>
          <w:color w:val="000000" w:themeColor="text1"/>
          <w:sz w:val="28"/>
          <w:szCs w:val="28"/>
        </w:rPr>
      </w:pPr>
      <w:r w:rsidRPr="00A25A97">
        <w:rPr>
          <w:rFonts w:ascii="TimesNewRomanPS-ItalicMT" w:hAnsi="TimesNewRomanPS-ItalicMT"/>
          <w:i/>
          <w:iCs/>
          <w:color w:val="000000" w:themeColor="text1"/>
          <w:sz w:val="28"/>
          <w:szCs w:val="28"/>
        </w:rPr>
        <w:tab/>
      </w:r>
      <w:r w:rsidRPr="00A25A97">
        <w:rPr>
          <w:i/>
          <w:iCs/>
          <w:color w:val="000000" w:themeColor="text1"/>
          <w:sz w:val="28"/>
          <w:szCs w:val="28"/>
        </w:rPr>
        <w:t xml:space="preserve">Căn cứ Công văn số 335/QĐ-UBND ngày 23/3/2026 của Uỷ ban nhân dân xã Tà Đùng, về việc </w:t>
      </w:r>
      <w:r w:rsidRPr="00A25A97">
        <w:rPr>
          <w:bCs/>
          <w:i/>
          <w:color w:val="000000" w:themeColor="text1"/>
          <w:sz w:val="28"/>
          <w:szCs w:val="28"/>
        </w:rPr>
        <w:t>phân bổ kinh phí chi NSNN năm 2026;</w:t>
      </w:r>
    </w:p>
    <w:bookmarkEnd w:id="6"/>
    <w:p w14:paraId="50680C6D" w14:textId="58C0A0FE" w:rsidR="00EE040A" w:rsidRPr="00A25A97" w:rsidRDefault="00EE040A" w:rsidP="00A25A97">
      <w:pPr>
        <w:spacing w:before="120" w:after="0" w:line="240" w:lineRule="auto"/>
        <w:ind w:firstLine="720"/>
        <w:rPr>
          <w:color w:val="000000" w:themeColor="text1"/>
          <w:sz w:val="28"/>
          <w:szCs w:val="28"/>
        </w:rPr>
      </w:pPr>
      <w:r w:rsidRPr="00A25A97">
        <w:rPr>
          <w:i/>
          <w:color w:val="000000" w:themeColor="text1"/>
          <w:sz w:val="28"/>
          <w:szCs w:val="28"/>
        </w:rPr>
        <w:t xml:space="preserve">Căn cứ Quyết định số </w:t>
      </w:r>
      <w:r w:rsidR="0024299A" w:rsidRPr="00A25A97">
        <w:rPr>
          <w:i/>
          <w:color w:val="000000" w:themeColor="text1"/>
          <w:sz w:val="28"/>
          <w:szCs w:val="28"/>
        </w:rPr>
        <w:t>10</w:t>
      </w:r>
      <w:r w:rsidRPr="00A25A97">
        <w:rPr>
          <w:i/>
          <w:color w:val="000000" w:themeColor="text1"/>
          <w:sz w:val="28"/>
          <w:szCs w:val="28"/>
        </w:rPr>
        <w:t>/QĐ-V</w:t>
      </w:r>
      <w:r w:rsidR="00A25A97">
        <w:rPr>
          <w:i/>
          <w:color w:val="000000" w:themeColor="text1"/>
          <w:sz w:val="28"/>
          <w:szCs w:val="28"/>
        </w:rPr>
        <w:t>P,</w:t>
      </w:r>
      <w:r w:rsidRPr="00A25A97">
        <w:rPr>
          <w:i/>
          <w:color w:val="000000" w:themeColor="text1"/>
          <w:sz w:val="28"/>
          <w:szCs w:val="28"/>
        </w:rPr>
        <w:t xml:space="preserve"> ngày </w:t>
      </w:r>
      <w:r w:rsidR="0024299A" w:rsidRPr="00A25A97">
        <w:rPr>
          <w:i/>
          <w:color w:val="000000" w:themeColor="text1"/>
          <w:sz w:val="28"/>
          <w:szCs w:val="28"/>
        </w:rPr>
        <w:t>03</w:t>
      </w:r>
      <w:r w:rsidRPr="00A25A97">
        <w:rPr>
          <w:i/>
          <w:color w:val="000000" w:themeColor="text1"/>
          <w:sz w:val="28"/>
          <w:szCs w:val="28"/>
        </w:rPr>
        <w:t>/</w:t>
      </w:r>
      <w:r w:rsidR="0024299A" w:rsidRPr="00A25A97">
        <w:rPr>
          <w:i/>
          <w:color w:val="000000" w:themeColor="text1"/>
          <w:sz w:val="28"/>
          <w:szCs w:val="28"/>
        </w:rPr>
        <w:t>4</w:t>
      </w:r>
      <w:r w:rsidRPr="00A25A97">
        <w:rPr>
          <w:i/>
          <w:color w:val="000000" w:themeColor="text1"/>
          <w:sz w:val="28"/>
          <w:szCs w:val="28"/>
        </w:rPr>
        <w:t>/202</w:t>
      </w:r>
      <w:r w:rsidR="0024299A" w:rsidRPr="00A25A97">
        <w:rPr>
          <w:i/>
          <w:color w:val="000000" w:themeColor="text1"/>
          <w:sz w:val="28"/>
          <w:szCs w:val="28"/>
        </w:rPr>
        <w:t>6</w:t>
      </w:r>
      <w:r w:rsidRPr="00A25A97">
        <w:rPr>
          <w:i/>
          <w:color w:val="000000" w:themeColor="text1"/>
          <w:sz w:val="28"/>
          <w:szCs w:val="28"/>
        </w:rPr>
        <w:t xml:space="preserve"> của </w:t>
      </w:r>
      <w:r w:rsidR="0024299A" w:rsidRPr="00A25A97">
        <w:rPr>
          <w:i/>
          <w:color w:val="000000" w:themeColor="text1"/>
          <w:sz w:val="28"/>
          <w:szCs w:val="28"/>
        </w:rPr>
        <w:t xml:space="preserve">Văn phòng HĐND và UBND </w:t>
      </w:r>
      <w:r w:rsidRPr="00A25A97">
        <w:rPr>
          <w:i/>
          <w:color w:val="000000" w:themeColor="text1"/>
          <w:sz w:val="28"/>
          <w:szCs w:val="28"/>
        </w:rPr>
        <w:t xml:space="preserve">xã Tà Đùng, về việc phê duyệt dự toán và kế hoạch lựa chọn nhà thầu thi công xây dựng công trình: </w:t>
      </w:r>
      <w:r w:rsidR="0024299A" w:rsidRPr="00A25A97">
        <w:rPr>
          <w:i/>
          <w:color w:val="000000" w:themeColor="text1"/>
          <w:sz w:val="28"/>
          <w:szCs w:val="28"/>
        </w:rPr>
        <w:t>N</w:t>
      </w:r>
      <w:r w:rsidR="0024299A" w:rsidRPr="00A25A97">
        <w:rPr>
          <w:bCs/>
          <w:i/>
          <w:color w:val="000000" w:themeColor="text1"/>
          <w:sz w:val="28"/>
          <w:szCs w:val="28"/>
        </w:rPr>
        <w:t>hà vệ sinh Hội trường lớn phục vụ vệ sinh chung và làm mái che nhà làm khu nhà tiền chế xã Tà Đùng;</w:t>
      </w:r>
    </w:p>
    <w:bookmarkEnd w:id="7"/>
    <w:p w14:paraId="42B19660" w14:textId="77777777" w:rsidR="00EE040A" w:rsidRPr="00A25A97" w:rsidRDefault="00111A35" w:rsidP="00A25A97">
      <w:pPr>
        <w:spacing w:before="120" w:after="0" w:line="240" w:lineRule="auto"/>
        <w:ind w:firstLine="567"/>
        <w:rPr>
          <w:color w:val="000000" w:themeColor="text1"/>
          <w:spacing w:val="-2"/>
          <w:sz w:val="28"/>
          <w:szCs w:val="28"/>
        </w:rPr>
      </w:pPr>
      <w:r w:rsidRPr="00A25A97">
        <w:rPr>
          <w:color w:val="000000" w:themeColor="text1"/>
          <w:spacing w:val="-4"/>
          <w:sz w:val="28"/>
          <w:szCs w:val="28"/>
        </w:rPr>
        <w:lastRenderedPageBreak/>
        <w:t xml:space="preserve">Văn phòng HĐND và UBND </w:t>
      </w:r>
      <w:r w:rsidRPr="00A25A97">
        <w:rPr>
          <w:color w:val="000000" w:themeColor="text1"/>
          <w:sz w:val="28"/>
          <w:szCs w:val="28"/>
        </w:rPr>
        <w:t>xã Tà Đùng</w:t>
      </w:r>
      <w:r w:rsidRPr="00A25A97">
        <w:rPr>
          <w:color w:val="000000" w:themeColor="text1"/>
          <w:spacing w:val="-2"/>
          <w:sz w:val="28"/>
          <w:szCs w:val="28"/>
        </w:rPr>
        <w:t xml:space="preserve"> </w:t>
      </w:r>
      <w:r w:rsidR="00EE040A" w:rsidRPr="00A25A97">
        <w:rPr>
          <w:color w:val="000000" w:themeColor="text1"/>
          <w:spacing w:val="-2"/>
          <w:sz w:val="28"/>
          <w:szCs w:val="28"/>
        </w:rPr>
        <w:t xml:space="preserve">xin thông báo cho toàn thể bà con nhân dân trên địa bàn xã, các đoàn thể, các tổ nhóm thợ cộng đồng được biết và tham dự đấu thầu để tổ chức thi công công trình nói trên, </w:t>
      </w:r>
      <w:r w:rsidR="0024299A" w:rsidRPr="00A25A97">
        <w:rPr>
          <w:color w:val="000000" w:themeColor="text1"/>
          <w:sz w:val="28"/>
          <w:szCs w:val="28"/>
        </w:rPr>
        <w:t>Văn phòng HĐND và UBND xã Tà Đùng</w:t>
      </w:r>
      <w:r w:rsidR="0024299A" w:rsidRPr="00A25A97">
        <w:rPr>
          <w:color w:val="000000" w:themeColor="text1"/>
          <w:spacing w:val="-2"/>
          <w:sz w:val="28"/>
          <w:szCs w:val="28"/>
        </w:rPr>
        <w:t xml:space="preserve"> </w:t>
      </w:r>
      <w:r w:rsidR="00EE040A" w:rsidRPr="00A25A97">
        <w:rPr>
          <w:color w:val="000000" w:themeColor="text1"/>
          <w:spacing w:val="-2"/>
          <w:sz w:val="28"/>
          <w:szCs w:val="28"/>
        </w:rPr>
        <w:t>kính mời các tổ nhóm thợ và cộng đồng nhân dân</w:t>
      </w:r>
      <w:r w:rsidR="00EE040A" w:rsidRPr="00A25A97">
        <w:rPr>
          <w:color w:val="000000" w:themeColor="text1"/>
          <w:spacing w:val="-2"/>
          <w:sz w:val="28"/>
          <w:szCs w:val="28"/>
          <w:lang w:val="vi-VN"/>
        </w:rPr>
        <w:t>, các tổ chức đoàn thể</w:t>
      </w:r>
      <w:r w:rsidR="00EE040A" w:rsidRPr="00A25A97">
        <w:rPr>
          <w:color w:val="000000" w:themeColor="text1"/>
          <w:spacing w:val="-2"/>
          <w:sz w:val="28"/>
          <w:szCs w:val="28"/>
        </w:rPr>
        <w:t xml:space="preserve"> tham dự đấu thầu cho việc xây dựng công trình với những thông tin cụ thể như sau:</w:t>
      </w:r>
    </w:p>
    <w:p w14:paraId="31E2C67B" w14:textId="77777777" w:rsidR="00EE040A" w:rsidRPr="00A25A97" w:rsidRDefault="00EE040A" w:rsidP="00A25A97">
      <w:pPr>
        <w:numPr>
          <w:ilvl w:val="0"/>
          <w:numId w:val="4"/>
        </w:numPr>
        <w:spacing w:before="120" w:after="0" w:line="240" w:lineRule="auto"/>
        <w:jc w:val="left"/>
        <w:rPr>
          <w:b/>
          <w:color w:val="000000" w:themeColor="text1"/>
          <w:sz w:val="28"/>
          <w:szCs w:val="28"/>
        </w:rPr>
      </w:pPr>
      <w:r w:rsidRPr="00A25A97">
        <w:rPr>
          <w:b/>
          <w:color w:val="000000" w:themeColor="text1"/>
          <w:sz w:val="28"/>
          <w:szCs w:val="28"/>
        </w:rPr>
        <w:t>Tóm tắt nội dung công việc</w:t>
      </w:r>
      <w:r w:rsidR="00753E2C" w:rsidRPr="00A25A97">
        <w:rPr>
          <w:b/>
          <w:color w:val="000000" w:themeColor="text1"/>
          <w:sz w:val="28"/>
          <w:szCs w:val="28"/>
        </w:rPr>
        <w:t>:</w:t>
      </w:r>
    </w:p>
    <w:p w14:paraId="63E51BD9" w14:textId="77777777" w:rsidR="00EE040A" w:rsidRPr="00A25A97" w:rsidRDefault="00EE040A" w:rsidP="00A25A97">
      <w:pPr>
        <w:pStyle w:val="Style2"/>
        <w:numPr>
          <w:ilvl w:val="0"/>
          <w:numId w:val="3"/>
        </w:numPr>
        <w:spacing w:after="0" w:line="240" w:lineRule="auto"/>
        <w:ind w:left="0" w:firstLine="567"/>
        <w:rPr>
          <w:noProof/>
          <w:color w:val="000000" w:themeColor="text1"/>
          <w:sz w:val="28"/>
          <w:szCs w:val="28"/>
        </w:rPr>
      </w:pPr>
      <w:r w:rsidRPr="00A25A97">
        <w:rPr>
          <w:noProof/>
          <w:color w:val="000000" w:themeColor="text1"/>
          <w:sz w:val="28"/>
          <w:szCs w:val="28"/>
        </w:rPr>
        <w:t xml:space="preserve">Địa điểm xây dựng: </w:t>
      </w:r>
      <w:r w:rsidR="001756E1" w:rsidRPr="00A25A97">
        <w:rPr>
          <w:noProof/>
          <w:color w:val="000000" w:themeColor="text1"/>
          <w:sz w:val="28"/>
          <w:szCs w:val="28"/>
        </w:rPr>
        <w:t xml:space="preserve">Bon </w:t>
      </w:r>
      <w:r w:rsidR="0024299A" w:rsidRPr="00A25A97">
        <w:rPr>
          <w:noProof/>
          <w:color w:val="000000" w:themeColor="text1"/>
          <w:sz w:val="28"/>
          <w:szCs w:val="28"/>
        </w:rPr>
        <w:t>Pang So</w:t>
      </w:r>
      <w:r w:rsidR="001756E1" w:rsidRPr="00A25A97">
        <w:rPr>
          <w:noProof/>
          <w:color w:val="000000" w:themeColor="text1"/>
          <w:sz w:val="28"/>
          <w:szCs w:val="28"/>
        </w:rPr>
        <w:t xml:space="preserve">, </w:t>
      </w:r>
      <w:r w:rsidR="001756E1" w:rsidRPr="00A25A97">
        <w:rPr>
          <w:bCs/>
          <w:color w:val="000000" w:themeColor="text1"/>
          <w:sz w:val="28"/>
          <w:szCs w:val="28"/>
          <w:lang w:val="pt-BR" w:eastAsia="vi-VN"/>
        </w:rPr>
        <w:t>x</w:t>
      </w:r>
      <w:r w:rsidRPr="00A25A97">
        <w:rPr>
          <w:bCs/>
          <w:color w:val="000000" w:themeColor="text1"/>
          <w:sz w:val="28"/>
          <w:szCs w:val="28"/>
          <w:lang w:val="pt-BR" w:eastAsia="vi-VN"/>
        </w:rPr>
        <w:t>ã Tà Đùng, tỉnh Lâm Đồng.</w:t>
      </w:r>
    </w:p>
    <w:p w14:paraId="676A3264" w14:textId="77777777" w:rsidR="00EE040A" w:rsidRPr="00A25A97" w:rsidRDefault="00EE040A" w:rsidP="00A25A97">
      <w:pPr>
        <w:pStyle w:val="Style2"/>
        <w:numPr>
          <w:ilvl w:val="0"/>
          <w:numId w:val="3"/>
        </w:numPr>
        <w:spacing w:after="0" w:line="240" w:lineRule="auto"/>
        <w:ind w:left="0" w:firstLine="567"/>
        <w:rPr>
          <w:noProof/>
          <w:color w:val="000000" w:themeColor="text1"/>
          <w:sz w:val="28"/>
          <w:szCs w:val="28"/>
        </w:rPr>
      </w:pPr>
      <w:r w:rsidRPr="00A25A97">
        <w:rPr>
          <w:noProof/>
          <w:color w:val="000000" w:themeColor="text1"/>
          <w:sz w:val="28"/>
          <w:szCs w:val="28"/>
        </w:rPr>
        <w:t xml:space="preserve">Yêu cầu kỹ thuật </w:t>
      </w:r>
      <w:r w:rsidRPr="00A25A97">
        <w:rPr>
          <w:bCs/>
          <w:color w:val="000000" w:themeColor="text1"/>
          <w:sz w:val="28"/>
          <w:szCs w:val="28"/>
          <w:lang w:val="pt-BR" w:eastAsia="vi-VN"/>
        </w:rPr>
        <w:t>của công trình: Hồ sơ thiết kế bản vẽ thi công và dự toán đã được</w:t>
      </w:r>
      <w:r w:rsidRPr="00A25A97">
        <w:rPr>
          <w:noProof/>
          <w:color w:val="000000" w:themeColor="text1"/>
          <w:sz w:val="28"/>
          <w:szCs w:val="28"/>
        </w:rPr>
        <w:t xml:space="preserve"> phê duyệt.</w:t>
      </w:r>
    </w:p>
    <w:p w14:paraId="701C0902" w14:textId="77777777" w:rsidR="00EE040A" w:rsidRPr="00A25A97" w:rsidRDefault="00EE040A" w:rsidP="00A25A97">
      <w:pPr>
        <w:pStyle w:val="Style2"/>
        <w:numPr>
          <w:ilvl w:val="0"/>
          <w:numId w:val="3"/>
        </w:numPr>
        <w:spacing w:after="0" w:line="240" w:lineRule="auto"/>
        <w:ind w:left="0" w:firstLine="567"/>
        <w:rPr>
          <w:noProof/>
          <w:color w:val="000000" w:themeColor="text1"/>
          <w:sz w:val="28"/>
          <w:szCs w:val="28"/>
        </w:rPr>
      </w:pPr>
      <w:r w:rsidRPr="00A25A97">
        <w:rPr>
          <w:noProof/>
          <w:color w:val="000000" w:themeColor="text1"/>
          <w:sz w:val="28"/>
          <w:szCs w:val="28"/>
        </w:rPr>
        <w:t xml:space="preserve">Thời gian thực hiện: Năm </w:t>
      </w:r>
      <w:r w:rsidRPr="00A25A97">
        <w:rPr>
          <w:noProof/>
          <w:color w:val="000000" w:themeColor="text1"/>
          <w:sz w:val="28"/>
          <w:szCs w:val="28"/>
          <w:lang w:val="en-US"/>
        </w:rPr>
        <w:t>202</w:t>
      </w:r>
      <w:r w:rsidR="00D8438A" w:rsidRPr="00A25A97">
        <w:rPr>
          <w:noProof/>
          <w:color w:val="000000" w:themeColor="text1"/>
          <w:sz w:val="28"/>
          <w:szCs w:val="28"/>
          <w:lang w:val="en-US"/>
        </w:rPr>
        <w:t>6</w:t>
      </w:r>
      <w:r w:rsidRPr="00A25A97">
        <w:rPr>
          <w:noProof/>
          <w:color w:val="000000" w:themeColor="text1"/>
          <w:sz w:val="28"/>
          <w:szCs w:val="28"/>
          <w:lang w:val="en-US"/>
        </w:rPr>
        <w:t>.</w:t>
      </w:r>
    </w:p>
    <w:p w14:paraId="7E927407" w14:textId="77777777" w:rsidR="000427D9" w:rsidRPr="00A25A97" w:rsidRDefault="00EE040A" w:rsidP="00A25A97">
      <w:pPr>
        <w:pStyle w:val="Style2"/>
        <w:numPr>
          <w:ilvl w:val="0"/>
          <w:numId w:val="3"/>
        </w:numPr>
        <w:spacing w:after="0" w:line="240" w:lineRule="auto"/>
        <w:ind w:left="0" w:firstLine="567"/>
        <w:rPr>
          <w:noProof/>
          <w:color w:val="000000" w:themeColor="text1"/>
          <w:sz w:val="28"/>
          <w:szCs w:val="28"/>
        </w:rPr>
      </w:pPr>
      <w:r w:rsidRPr="00A25A97">
        <w:rPr>
          <w:noProof/>
          <w:color w:val="000000" w:themeColor="text1"/>
          <w:sz w:val="28"/>
          <w:szCs w:val="28"/>
        </w:rPr>
        <w:t>Yêu cầu chất lượng công trình: Theo quy định hiện hành.</w:t>
      </w:r>
    </w:p>
    <w:p w14:paraId="537A3CBC" w14:textId="77777777" w:rsidR="00EE040A" w:rsidRPr="00A25A97" w:rsidRDefault="00EE040A" w:rsidP="00A25A97">
      <w:pPr>
        <w:pStyle w:val="Style2"/>
        <w:numPr>
          <w:ilvl w:val="0"/>
          <w:numId w:val="3"/>
        </w:numPr>
        <w:spacing w:after="0" w:line="240" w:lineRule="auto"/>
        <w:ind w:left="0" w:firstLine="567"/>
        <w:rPr>
          <w:noProof/>
          <w:color w:val="000000" w:themeColor="text1"/>
          <w:sz w:val="28"/>
          <w:szCs w:val="28"/>
        </w:rPr>
      </w:pPr>
      <w:r w:rsidRPr="00A25A97">
        <w:rPr>
          <w:b/>
          <w:color w:val="000000" w:themeColor="text1"/>
          <w:sz w:val="28"/>
          <w:szCs w:val="28"/>
        </w:rPr>
        <w:t>Tổng mức đầu tư xây dựng công trình:</w:t>
      </w:r>
      <w:r w:rsidR="000427D9" w:rsidRPr="00A25A97">
        <w:rPr>
          <w:color w:val="000000" w:themeColor="text1"/>
          <w:sz w:val="28"/>
          <w:szCs w:val="28"/>
        </w:rPr>
        <w:t xml:space="preserve"> </w:t>
      </w:r>
      <w:r w:rsidR="000427D9" w:rsidRPr="00A25A97">
        <w:rPr>
          <w:bCs/>
          <w:color w:val="000000" w:themeColor="text1"/>
          <w:sz w:val="28"/>
          <w:szCs w:val="28"/>
        </w:rPr>
        <w:t>495.053.116</w:t>
      </w:r>
      <w:r w:rsidRPr="00A25A97">
        <w:rPr>
          <w:color w:val="000000" w:themeColor="text1"/>
          <w:sz w:val="28"/>
          <w:szCs w:val="28"/>
        </w:rPr>
        <w:t xml:space="preserve"> </w:t>
      </w:r>
      <w:r w:rsidR="000427D9" w:rsidRPr="00A25A97">
        <w:rPr>
          <w:color w:val="000000" w:themeColor="text1"/>
          <w:sz w:val="28"/>
          <w:szCs w:val="28"/>
        </w:rPr>
        <w:t xml:space="preserve">đồng. </w:t>
      </w:r>
      <w:r w:rsidRPr="00A25A97">
        <w:rPr>
          <w:i/>
          <w:color w:val="000000" w:themeColor="text1"/>
          <w:sz w:val="28"/>
          <w:szCs w:val="28"/>
        </w:rPr>
        <w:t xml:space="preserve">(Bằng chữ: </w:t>
      </w:r>
      <w:r w:rsidR="000427D9" w:rsidRPr="00A25A97">
        <w:rPr>
          <w:i/>
          <w:color w:val="000000" w:themeColor="text1"/>
          <w:sz w:val="28"/>
          <w:szCs w:val="28"/>
        </w:rPr>
        <w:t>Bốn trăm chín mươi lăm triệu, không trăm năm mươi ba ngàn, một trăm mười sáu đồng).</w:t>
      </w:r>
    </w:p>
    <w:p w14:paraId="1378CC72" w14:textId="77777777" w:rsidR="00EE040A" w:rsidRPr="00A25A97" w:rsidRDefault="00EE040A" w:rsidP="00A25A97">
      <w:pPr>
        <w:pStyle w:val="Style2"/>
        <w:tabs>
          <w:tab w:val="clear" w:pos="720"/>
        </w:tabs>
        <w:spacing w:after="0" w:line="240" w:lineRule="auto"/>
        <w:ind w:left="0" w:firstLine="567"/>
        <w:rPr>
          <w:noProof/>
          <w:color w:val="000000" w:themeColor="text1"/>
          <w:sz w:val="28"/>
          <w:szCs w:val="28"/>
        </w:rPr>
      </w:pPr>
      <w:r w:rsidRPr="00A25A97">
        <w:rPr>
          <w:b/>
          <w:color w:val="000000" w:themeColor="text1"/>
          <w:sz w:val="28"/>
          <w:szCs w:val="28"/>
        </w:rPr>
        <w:t>3. Giá gói thầu</w:t>
      </w:r>
      <w:r w:rsidR="00753E2C" w:rsidRPr="00A25A97">
        <w:rPr>
          <w:b/>
          <w:color w:val="000000" w:themeColor="text1"/>
          <w:sz w:val="28"/>
          <w:szCs w:val="28"/>
        </w:rPr>
        <w:t xml:space="preserve"> </w:t>
      </w:r>
      <w:r w:rsidRPr="00A25A97">
        <w:rPr>
          <w:b/>
          <w:color w:val="000000" w:themeColor="text1"/>
          <w:sz w:val="28"/>
          <w:szCs w:val="28"/>
        </w:rPr>
        <w:t xml:space="preserve">Thi công xây dựng công trình: </w:t>
      </w:r>
      <w:r w:rsidR="00C94F3C" w:rsidRPr="00A25A97">
        <w:rPr>
          <w:color w:val="000000" w:themeColor="text1"/>
          <w:sz w:val="28"/>
          <w:szCs w:val="28"/>
          <w:lang w:val="nl-NL"/>
        </w:rPr>
        <w:t>495.000</w:t>
      </w:r>
      <w:r w:rsidR="00C651F4" w:rsidRPr="00A25A97">
        <w:rPr>
          <w:color w:val="000000" w:themeColor="text1"/>
          <w:sz w:val="28"/>
          <w:szCs w:val="28"/>
          <w:lang w:val="nl-NL"/>
        </w:rPr>
        <w:t>.000</w:t>
      </w:r>
      <w:r w:rsidRPr="00A25A97">
        <w:rPr>
          <w:color w:val="000000" w:themeColor="text1"/>
          <w:sz w:val="28"/>
          <w:szCs w:val="28"/>
          <w:lang w:val="nl-NL"/>
        </w:rPr>
        <w:t xml:space="preserve"> </w:t>
      </w:r>
      <w:r w:rsidRPr="00A25A97">
        <w:rPr>
          <w:color w:val="000000" w:themeColor="text1"/>
          <w:sz w:val="28"/>
          <w:szCs w:val="28"/>
        </w:rPr>
        <w:t xml:space="preserve">đồng. </w:t>
      </w:r>
      <w:r w:rsidRPr="00A25A97">
        <w:rPr>
          <w:i/>
          <w:color w:val="000000" w:themeColor="text1"/>
          <w:sz w:val="28"/>
          <w:szCs w:val="28"/>
        </w:rPr>
        <w:t>(Bằng chữ:</w:t>
      </w:r>
      <w:r w:rsidR="002D4145" w:rsidRPr="00A25A97">
        <w:rPr>
          <w:i/>
          <w:color w:val="000000" w:themeColor="text1"/>
          <w:sz w:val="28"/>
          <w:szCs w:val="28"/>
        </w:rPr>
        <w:t xml:space="preserve"> Bốn trăm chín mươi lăm triệu </w:t>
      </w:r>
      <w:r w:rsidRPr="00A25A97">
        <w:rPr>
          <w:i/>
          <w:color w:val="000000" w:themeColor="text1"/>
          <w:sz w:val="28"/>
          <w:szCs w:val="28"/>
        </w:rPr>
        <w:t>đồng).</w:t>
      </w:r>
    </w:p>
    <w:p w14:paraId="1C47E438" w14:textId="77777777" w:rsidR="00EE040A" w:rsidRPr="00A25A97" w:rsidRDefault="00EE040A" w:rsidP="00A25A97">
      <w:pPr>
        <w:pStyle w:val="Style2"/>
        <w:tabs>
          <w:tab w:val="clear" w:pos="720"/>
          <w:tab w:val="left" w:pos="0"/>
        </w:tabs>
        <w:spacing w:after="0" w:line="240" w:lineRule="auto"/>
        <w:ind w:left="0" w:firstLine="567"/>
        <w:rPr>
          <w:noProof/>
          <w:color w:val="000000" w:themeColor="text1"/>
          <w:sz w:val="28"/>
          <w:szCs w:val="28"/>
        </w:rPr>
      </w:pPr>
      <w:r w:rsidRPr="00A25A97">
        <w:rPr>
          <w:b/>
          <w:color w:val="000000" w:themeColor="text1"/>
          <w:sz w:val="28"/>
          <w:szCs w:val="28"/>
          <w:lang w:val="sv-SE"/>
        </w:rPr>
        <w:t>4. Hình thức lựa chọn nhà thầu:</w:t>
      </w:r>
      <w:r w:rsidRPr="00A25A97">
        <w:rPr>
          <w:color w:val="000000" w:themeColor="text1"/>
          <w:sz w:val="28"/>
          <w:szCs w:val="28"/>
          <w:lang w:val="sv-SE"/>
        </w:rPr>
        <w:t xml:space="preserve"> Đấu thầu có sự tham gia của </w:t>
      </w:r>
      <w:r w:rsidR="00F675D3" w:rsidRPr="00A25A97">
        <w:rPr>
          <w:color w:val="000000" w:themeColor="text1"/>
          <w:sz w:val="28"/>
          <w:szCs w:val="28"/>
          <w:lang w:val="sv-SE"/>
        </w:rPr>
        <w:t xml:space="preserve">nhóm thợ </w:t>
      </w:r>
      <w:r w:rsidRPr="00A25A97">
        <w:rPr>
          <w:color w:val="000000" w:themeColor="text1"/>
          <w:sz w:val="28"/>
          <w:szCs w:val="28"/>
          <w:lang w:val="sv-SE"/>
        </w:rPr>
        <w:t>cộng đồng</w:t>
      </w:r>
      <w:r w:rsidR="00F675D3" w:rsidRPr="00A25A97">
        <w:rPr>
          <w:color w:val="000000" w:themeColor="text1"/>
          <w:sz w:val="28"/>
          <w:szCs w:val="28"/>
          <w:lang w:val="sv-SE"/>
        </w:rPr>
        <w:t xml:space="preserve"> trên địa bàn xã Tà Đùng</w:t>
      </w:r>
      <w:r w:rsidRPr="00A25A97">
        <w:rPr>
          <w:color w:val="000000" w:themeColor="text1"/>
          <w:sz w:val="28"/>
          <w:szCs w:val="28"/>
          <w:lang w:val="sv-SE"/>
        </w:rPr>
        <w:t>.</w:t>
      </w:r>
    </w:p>
    <w:p w14:paraId="0D0AF1AB" w14:textId="77777777" w:rsidR="00EE040A" w:rsidRPr="00A25A97" w:rsidRDefault="00EE040A" w:rsidP="00A25A97">
      <w:pPr>
        <w:widowControl w:val="0"/>
        <w:spacing w:before="120" w:after="0" w:line="240" w:lineRule="auto"/>
        <w:ind w:firstLine="567"/>
        <w:rPr>
          <w:b/>
          <w:color w:val="000000" w:themeColor="text1"/>
          <w:spacing w:val="-2"/>
          <w:sz w:val="28"/>
          <w:szCs w:val="28"/>
        </w:rPr>
      </w:pPr>
      <w:r w:rsidRPr="00A25A97">
        <w:rPr>
          <w:b/>
          <w:color w:val="000000" w:themeColor="text1"/>
          <w:spacing w:val="-2"/>
          <w:sz w:val="28"/>
          <w:szCs w:val="28"/>
        </w:rPr>
        <w:t>5. Thời gian và địa điểm phát mẫu hồ sơ mời thầu:</w:t>
      </w:r>
    </w:p>
    <w:p w14:paraId="77E5DEDF" w14:textId="77777777" w:rsidR="00EE040A" w:rsidRPr="00A25A97" w:rsidRDefault="00EE040A" w:rsidP="00A25A97">
      <w:pPr>
        <w:widowControl w:val="0"/>
        <w:spacing w:before="120" w:after="0" w:line="240" w:lineRule="auto"/>
        <w:ind w:firstLine="567"/>
        <w:rPr>
          <w:color w:val="000000" w:themeColor="text1"/>
          <w:spacing w:val="-2"/>
          <w:sz w:val="28"/>
          <w:szCs w:val="28"/>
        </w:rPr>
      </w:pPr>
      <w:r w:rsidRPr="00A25A97">
        <w:rPr>
          <w:color w:val="000000" w:themeColor="text1"/>
          <w:spacing w:val="-2"/>
          <w:sz w:val="28"/>
          <w:szCs w:val="28"/>
        </w:rPr>
        <w:t xml:space="preserve">Hồ sơ được phát miễn phí và không </w:t>
      </w:r>
      <w:r w:rsidR="00F675D3" w:rsidRPr="00A25A97">
        <w:rPr>
          <w:color w:val="000000" w:themeColor="text1"/>
          <w:spacing w:val="-2"/>
          <w:sz w:val="28"/>
          <w:szCs w:val="28"/>
        </w:rPr>
        <w:t>giới hạn</w:t>
      </w:r>
      <w:r w:rsidRPr="00A25A97">
        <w:rPr>
          <w:color w:val="000000" w:themeColor="text1"/>
          <w:spacing w:val="-2"/>
          <w:sz w:val="28"/>
          <w:szCs w:val="28"/>
        </w:rPr>
        <w:t xml:space="preserve"> cho các cộng đồng dân cư, tổ chức đoàn thể và tổ, nhóm thợ</w:t>
      </w:r>
      <w:r w:rsidR="00F675D3" w:rsidRPr="00A25A97">
        <w:rPr>
          <w:color w:val="000000" w:themeColor="text1"/>
          <w:spacing w:val="-2"/>
          <w:sz w:val="28"/>
          <w:szCs w:val="28"/>
        </w:rPr>
        <w:t xml:space="preserve"> cộng đồng</w:t>
      </w:r>
      <w:r w:rsidRPr="00A25A97">
        <w:rPr>
          <w:color w:val="000000" w:themeColor="text1"/>
          <w:spacing w:val="-2"/>
          <w:sz w:val="28"/>
          <w:szCs w:val="28"/>
        </w:rPr>
        <w:t xml:space="preserve"> trên địa bàn </w:t>
      </w:r>
      <w:r w:rsidR="00F675D3" w:rsidRPr="00A25A97">
        <w:rPr>
          <w:color w:val="000000" w:themeColor="text1"/>
          <w:spacing w:val="-2"/>
          <w:sz w:val="28"/>
          <w:szCs w:val="28"/>
        </w:rPr>
        <w:t xml:space="preserve">xã </w:t>
      </w:r>
      <w:r w:rsidRPr="00A25A97">
        <w:rPr>
          <w:color w:val="000000" w:themeColor="text1"/>
          <w:spacing w:val="-2"/>
          <w:sz w:val="28"/>
          <w:szCs w:val="28"/>
        </w:rPr>
        <w:t xml:space="preserve">có quan tâm từ ngày </w:t>
      </w:r>
      <w:r w:rsidR="002D4145" w:rsidRPr="00A25A97">
        <w:rPr>
          <w:color w:val="000000" w:themeColor="text1"/>
          <w:spacing w:val="-2"/>
          <w:sz w:val="28"/>
          <w:szCs w:val="28"/>
        </w:rPr>
        <w:t>10</w:t>
      </w:r>
      <w:r w:rsidRPr="00A25A97">
        <w:rPr>
          <w:color w:val="000000" w:themeColor="text1"/>
          <w:spacing w:val="-2"/>
          <w:sz w:val="28"/>
          <w:szCs w:val="28"/>
        </w:rPr>
        <w:t>/</w:t>
      </w:r>
      <w:r w:rsidR="002D4145" w:rsidRPr="00A25A97">
        <w:rPr>
          <w:color w:val="000000" w:themeColor="text1"/>
          <w:spacing w:val="-2"/>
          <w:sz w:val="28"/>
          <w:szCs w:val="28"/>
        </w:rPr>
        <w:t>4</w:t>
      </w:r>
      <w:r w:rsidRPr="00A25A97">
        <w:rPr>
          <w:color w:val="000000" w:themeColor="text1"/>
          <w:spacing w:val="-2"/>
          <w:sz w:val="28"/>
          <w:szCs w:val="28"/>
        </w:rPr>
        <w:t>/202</w:t>
      </w:r>
      <w:r w:rsidR="002D4145" w:rsidRPr="00A25A97">
        <w:rPr>
          <w:color w:val="000000" w:themeColor="text1"/>
          <w:spacing w:val="-2"/>
          <w:sz w:val="28"/>
          <w:szCs w:val="28"/>
        </w:rPr>
        <w:t>6</w:t>
      </w:r>
      <w:r w:rsidRPr="00A25A97">
        <w:rPr>
          <w:color w:val="000000" w:themeColor="text1"/>
          <w:spacing w:val="-2"/>
          <w:sz w:val="28"/>
          <w:szCs w:val="28"/>
        </w:rPr>
        <w:t xml:space="preserve"> đến ngày </w:t>
      </w:r>
      <w:r w:rsidR="002D4145" w:rsidRPr="00A25A97">
        <w:rPr>
          <w:color w:val="000000" w:themeColor="text1"/>
          <w:spacing w:val="-2"/>
          <w:sz w:val="28"/>
          <w:szCs w:val="28"/>
        </w:rPr>
        <w:t>22</w:t>
      </w:r>
      <w:r w:rsidRPr="00A25A97">
        <w:rPr>
          <w:color w:val="000000" w:themeColor="text1"/>
          <w:spacing w:val="-2"/>
          <w:sz w:val="28"/>
          <w:szCs w:val="28"/>
        </w:rPr>
        <w:t>/</w:t>
      </w:r>
      <w:r w:rsidR="002D4145" w:rsidRPr="00A25A97">
        <w:rPr>
          <w:color w:val="000000" w:themeColor="text1"/>
          <w:spacing w:val="-2"/>
          <w:sz w:val="28"/>
          <w:szCs w:val="28"/>
        </w:rPr>
        <w:t>4</w:t>
      </w:r>
      <w:r w:rsidRPr="00A25A97">
        <w:rPr>
          <w:color w:val="000000" w:themeColor="text1"/>
          <w:spacing w:val="-2"/>
          <w:sz w:val="28"/>
          <w:szCs w:val="28"/>
        </w:rPr>
        <w:t>/202</w:t>
      </w:r>
      <w:r w:rsidR="002D4145" w:rsidRPr="00A25A97">
        <w:rPr>
          <w:color w:val="000000" w:themeColor="text1"/>
          <w:spacing w:val="-2"/>
          <w:sz w:val="28"/>
          <w:szCs w:val="28"/>
        </w:rPr>
        <w:t>6</w:t>
      </w:r>
      <w:r w:rsidRPr="00A25A97">
        <w:rPr>
          <w:color w:val="000000" w:themeColor="text1"/>
          <w:spacing w:val="-2"/>
          <w:sz w:val="28"/>
          <w:szCs w:val="28"/>
        </w:rPr>
        <w:t xml:space="preserve">, tại: </w:t>
      </w:r>
      <w:r w:rsidR="002D4145" w:rsidRPr="00A25A97">
        <w:rPr>
          <w:color w:val="000000" w:themeColor="text1"/>
          <w:spacing w:val="-4"/>
          <w:sz w:val="28"/>
          <w:szCs w:val="28"/>
        </w:rPr>
        <w:t xml:space="preserve">Văn phòng HĐND và UBND </w:t>
      </w:r>
      <w:r w:rsidR="002D4145" w:rsidRPr="00A25A97">
        <w:rPr>
          <w:color w:val="000000" w:themeColor="text1"/>
          <w:sz w:val="28"/>
          <w:szCs w:val="28"/>
        </w:rPr>
        <w:t>xã Tà Đùng.</w:t>
      </w:r>
    </w:p>
    <w:p w14:paraId="48A4023A" w14:textId="77777777" w:rsidR="00EE040A" w:rsidRPr="00A25A97" w:rsidRDefault="00EE040A" w:rsidP="00A25A97">
      <w:pPr>
        <w:widowControl w:val="0"/>
        <w:spacing w:before="120" w:after="0" w:line="240" w:lineRule="auto"/>
        <w:ind w:firstLine="567"/>
        <w:rPr>
          <w:b/>
          <w:color w:val="000000" w:themeColor="text1"/>
          <w:sz w:val="28"/>
          <w:szCs w:val="28"/>
        </w:rPr>
      </w:pPr>
      <w:r w:rsidRPr="00A25A97">
        <w:rPr>
          <w:b/>
          <w:color w:val="000000" w:themeColor="text1"/>
          <w:sz w:val="28"/>
          <w:szCs w:val="28"/>
        </w:rPr>
        <w:t>6. Thời gian và địa điểm nộp hồ sơ mời thầu</w:t>
      </w:r>
      <w:r w:rsidR="00753E2C" w:rsidRPr="00A25A97">
        <w:rPr>
          <w:b/>
          <w:color w:val="000000" w:themeColor="text1"/>
          <w:sz w:val="28"/>
          <w:szCs w:val="28"/>
        </w:rPr>
        <w:t>:</w:t>
      </w:r>
    </w:p>
    <w:p w14:paraId="56F65697" w14:textId="77777777" w:rsidR="004D77D0" w:rsidRPr="00A25A97" w:rsidRDefault="004D77D0" w:rsidP="00A25A97">
      <w:pPr>
        <w:widowControl w:val="0"/>
        <w:spacing w:before="120" w:after="0" w:line="240" w:lineRule="auto"/>
        <w:ind w:firstLine="567"/>
        <w:rPr>
          <w:color w:val="000000" w:themeColor="text1"/>
          <w:sz w:val="28"/>
          <w:szCs w:val="28"/>
        </w:rPr>
      </w:pPr>
      <w:r w:rsidRPr="00A25A97">
        <w:rPr>
          <w:color w:val="000000" w:themeColor="text1"/>
          <w:sz w:val="28"/>
          <w:szCs w:val="28"/>
        </w:rPr>
        <w:t>Các cộng đồng dân cư,</w:t>
      </w:r>
      <w:r w:rsidR="00071719" w:rsidRPr="00A25A97">
        <w:rPr>
          <w:color w:val="000000" w:themeColor="text1"/>
          <w:sz w:val="28"/>
          <w:szCs w:val="28"/>
        </w:rPr>
        <w:t xml:space="preserve"> tổ chức đoàn thể và tổ, nhóm thợ trên địa bàn đăng ký thi công nộp lại hồ sơ dự thầu tham gia trước 08 giờ 30 phút, ngày 06/10/2025.</w:t>
      </w:r>
    </w:p>
    <w:p w14:paraId="4364D1CC" w14:textId="77777777" w:rsidR="00EE040A" w:rsidRPr="00A25A97" w:rsidRDefault="002D4145" w:rsidP="00A25A97">
      <w:pPr>
        <w:pStyle w:val="ListParagraph1"/>
        <w:widowControl w:val="0"/>
        <w:numPr>
          <w:ilvl w:val="0"/>
          <w:numId w:val="0"/>
        </w:numPr>
        <w:spacing w:after="0" w:line="240" w:lineRule="auto"/>
        <w:ind w:firstLine="567"/>
        <w:rPr>
          <w:color w:val="000000" w:themeColor="text1"/>
          <w:sz w:val="28"/>
          <w:szCs w:val="28"/>
          <w:lang w:val="en-US"/>
        </w:rPr>
      </w:pPr>
      <w:r w:rsidRPr="00A25A97">
        <w:rPr>
          <w:color w:val="000000" w:themeColor="text1"/>
          <w:sz w:val="28"/>
          <w:szCs w:val="28"/>
          <w:lang w:val="en-US"/>
        </w:rPr>
        <w:t xml:space="preserve">- </w:t>
      </w:r>
      <w:r w:rsidR="00EE040A" w:rsidRPr="00A25A97">
        <w:rPr>
          <w:color w:val="000000" w:themeColor="text1"/>
          <w:sz w:val="28"/>
          <w:szCs w:val="28"/>
        </w:rPr>
        <w:t>Địa điểm nhận hồ sơ</w:t>
      </w:r>
      <w:r w:rsidR="00EE040A" w:rsidRPr="00A25A97">
        <w:rPr>
          <w:color w:val="000000" w:themeColor="text1"/>
          <w:sz w:val="28"/>
          <w:szCs w:val="28"/>
          <w:lang w:val="en-US"/>
        </w:rPr>
        <w:t xml:space="preserve"> tại: </w:t>
      </w:r>
      <w:r w:rsidRPr="00A25A97">
        <w:rPr>
          <w:color w:val="000000" w:themeColor="text1"/>
          <w:spacing w:val="-4"/>
          <w:sz w:val="28"/>
          <w:szCs w:val="28"/>
        </w:rPr>
        <w:t xml:space="preserve">Văn phòng </w:t>
      </w:r>
      <w:r w:rsidRPr="00A25A97">
        <w:rPr>
          <w:color w:val="000000" w:themeColor="text1"/>
          <w:spacing w:val="-4"/>
          <w:sz w:val="28"/>
          <w:szCs w:val="28"/>
          <w:lang w:val="en-US"/>
        </w:rPr>
        <w:t xml:space="preserve">HĐND và UBND </w:t>
      </w:r>
      <w:r w:rsidRPr="00A25A97">
        <w:rPr>
          <w:color w:val="000000" w:themeColor="text1"/>
          <w:sz w:val="28"/>
          <w:szCs w:val="28"/>
        </w:rPr>
        <w:t>xã Tà Đùng</w:t>
      </w:r>
      <w:r w:rsidRPr="00A25A97">
        <w:rPr>
          <w:color w:val="000000" w:themeColor="text1"/>
          <w:sz w:val="28"/>
          <w:szCs w:val="28"/>
          <w:lang w:val="en-US"/>
        </w:rPr>
        <w:t>.</w:t>
      </w:r>
    </w:p>
    <w:p w14:paraId="0DD14B04" w14:textId="77777777" w:rsidR="00EE040A" w:rsidRPr="00A25A97" w:rsidRDefault="002D4145" w:rsidP="00A25A97">
      <w:pPr>
        <w:pStyle w:val="ListParagraph1"/>
        <w:widowControl w:val="0"/>
        <w:numPr>
          <w:ilvl w:val="0"/>
          <w:numId w:val="0"/>
        </w:numPr>
        <w:spacing w:after="0" w:line="240" w:lineRule="auto"/>
        <w:ind w:firstLine="567"/>
        <w:rPr>
          <w:color w:val="000000" w:themeColor="text1"/>
          <w:sz w:val="28"/>
          <w:szCs w:val="28"/>
          <w:lang w:val="en-US"/>
        </w:rPr>
      </w:pPr>
      <w:r w:rsidRPr="00A25A97">
        <w:rPr>
          <w:color w:val="000000" w:themeColor="text1"/>
          <w:sz w:val="28"/>
          <w:szCs w:val="28"/>
          <w:lang w:val="en-US"/>
        </w:rPr>
        <w:t xml:space="preserve">- </w:t>
      </w:r>
      <w:r w:rsidR="00EE040A" w:rsidRPr="00A25A97">
        <w:rPr>
          <w:color w:val="000000" w:themeColor="text1"/>
          <w:sz w:val="28"/>
          <w:szCs w:val="28"/>
        </w:rPr>
        <w:t xml:space="preserve">Địa </w:t>
      </w:r>
      <w:r w:rsidR="00EE040A" w:rsidRPr="00A25A97">
        <w:rPr>
          <w:color w:val="000000" w:themeColor="text1"/>
          <w:sz w:val="28"/>
          <w:szCs w:val="28"/>
          <w:lang w:val="en-US"/>
        </w:rPr>
        <w:t>chỉ</w:t>
      </w:r>
      <w:r w:rsidR="00EE040A" w:rsidRPr="00A25A97">
        <w:rPr>
          <w:color w:val="000000" w:themeColor="text1"/>
          <w:sz w:val="28"/>
          <w:szCs w:val="28"/>
        </w:rPr>
        <w:t xml:space="preserve">: </w:t>
      </w:r>
      <w:r w:rsidR="001756E1" w:rsidRPr="00A25A97">
        <w:rPr>
          <w:color w:val="000000" w:themeColor="text1"/>
          <w:sz w:val="28"/>
          <w:szCs w:val="28"/>
          <w:lang w:val="en-US"/>
        </w:rPr>
        <w:t>Bon P</w:t>
      </w:r>
      <w:r w:rsidRPr="00A25A97">
        <w:rPr>
          <w:color w:val="000000" w:themeColor="text1"/>
          <w:sz w:val="28"/>
          <w:szCs w:val="28"/>
          <w:lang w:val="en-US"/>
        </w:rPr>
        <w:t>a</w:t>
      </w:r>
      <w:r w:rsidR="001756E1" w:rsidRPr="00A25A97">
        <w:rPr>
          <w:color w:val="000000" w:themeColor="text1"/>
          <w:sz w:val="28"/>
          <w:szCs w:val="28"/>
          <w:lang w:val="en-US"/>
        </w:rPr>
        <w:t>ng So, x</w:t>
      </w:r>
      <w:r w:rsidR="00EE040A" w:rsidRPr="00A25A97">
        <w:rPr>
          <w:color w:val="000000" w:themeColor="text1"/>
          <w:sz w:val="28"/>
          <w:szCs w:val="28"/>
        </w:rPr>
        <w:t xml:space="preserve">ã </w:t>
      </w:r>
      <w:r w:rsidR="00EE040A" w:rsidRPr="00A25A97">
        <w:rPr>
          <w:color w:val="000000" w:themeColor="text1"/>
          <w:sz w:val="28"/>
          <w:szCs w:val="28"/>
          <w:lang w:val="en-US"/>
        </w:rPr>
        <w:t>Tà Đùng, tỉnh Lâm Đồng.</w:t>
      </w:r>
    </w:p>
    <w:p w14:paraId="31378C01" w14:textId="77777777" w:rsidR="00EE040A" w:rsidRPr="00A25A97" w:rsidRDefault="00EE040A" w:rsidP="00A25A97">
      <w:pPr>
        <w:pStyle w:val="ListParagraph1"/>
        <w:widowControl w:val="0"/>
        <w:numPr>
          <w:ilvl w:val="0"/>
          <w:numId w:val="0"/>
        </w:numPr>
        <w:spacing w:after="0" w:line="240" w:lineRule="auto"/>
        <w:ind w:firstLine="567"/>
        <w:rPr>
          <w:b/>
          <w:color w:val="000000" w:themeColor="text1"/>
          <w:sz w:val="28"/>
          <w:szCs w:val="28"/>
          <w:lang w:val="en-US"/>
        </w:rPr>
      </w:pPr>
      <w:r w:rsidRPr="00A25A97">
        <w:rPr>
          <w:b/>
          <w:color w:val="000000" w:themeColor="text1"/>
          <w:sz w:val="28"/>
          <w:szCs w:val="28"/>
          <w:lang w:val="en-US"/>
        </w:rPr>
        <w:t xml:space="preserve">7. </w:t>
      </w:r>
      <w:r w:rsidRPr="00A25A97">
        <w:rPr>
          <w:b/>
          <w:color w:val="000000" w:themeColor="text1"/>
          <w:sz w:val="28"/>
          <w:szCs w:val="28"/>
        </w:rPr>
        <w:t>Thời gian và địa điểm xét thầu</w:t>
      </w:r>
      <w:r w:rsidRPr="00A25A97">
        <w:rPr>
          <w:b/>
          <w:color w:val="000000" w:themeColor="text1"/>
          <w:sz w:val="28"/>
          <w:szCs w:val="28"/>
          <w:lang w:val="en-US"/>
        </w:rPr>
        <w:t>:</w:t>
      </w:r>
    </w:p>
    <w:p w14:paraId="3B02DB01" w14:textId="77777777" w:rsidR="00EE040A" w:rsidRPr="00A25A97" w:rsidRDefault="00EE040A" w:rsidP="00A25A97">
      <w:pPr>
        <w:pStyle w:val="ListParagraph1"/>
        <w:widowControl w:val="0"/>
        <w:numPr>
          <w:ilvl w:val="0"/>
          <w:numId w:val="0"/>
        </w:numPr>
        <w:spacing w:after="0" w:line="240" w:lineRule="auto"/>
        <w:ind w:firstLine="567"/>
        <w:rPr>
          <w:color w:val="000000" w:themeColor="text1"/>
          <w:sz w:val="28"/>
          <w:szCs w:val="28"/>
          <w:lang w:val="en-US"/>
        </w:rPr>
      </w:pPr>
      <w:r w:rsidRPr="00A25A97">
        <w:rPr>
          <w:color w:val="000000" w:themeColor="text1"/>
          <w:sz w:val="28"/>
          <w:szCs w:val="28"/>
        </w:rPr>
        <w:t xml:space="preserve">Thời gian </w:t>
      </w:r>
      <w:r w:rsidRPr="00A25A97">
        <w:rPr>
          <w:color w:val="000000" w:themeColor="text1"/>
          <w:sz w:val="28"/>
          <w:szCs w:val="28"/>
          <w:lang w:val="en-US"/>
        </w:rPr>
        <w:t>đóng</w:t>
      </w:r>
      <w:r w:rsidR="00E22908" w:rsidRPr="00A25A97">
        <w:rPr>
          <w:color w:val="000000" w:themeColor="text1"/>
          <w:sz w:val="28"/>
          <w:szCs w:val="28"/>
          <w:lang w:val="en-US"/>
        </w:rPr>
        <w:t xml:space="preserve"> thầu,</w:t>
      </w:r>
      <w:r w:rsidRPr="00A25A97">
        <w:rPr>
          <w:color w:val="000000" w:themeColor="text1"/>
          <w:sz w:val="28"/>
          <w:szCs w:val="28"/>
          <w:lang w:val="en-US"/>
        </w:rPr>
        <w:t xml:space="preserve"> </w:t>
      </w:r>
      <w:r w:rsidRPr="00A25A97">
        <w:rPr>
          <w:color w:val="000000" w:themeColor="text1"/>
          <w:sz w:val="28"/>
          <w:szCs w:val="28"/>
        </w:rPr>
        <w:t xml:space="preserve">mở thầu và </w:t>
      </w:r>
      <w:r w:rsidR="00E22908" w:rsidRPr="00A25A97">
        <w:rPr>
          <w:color w:val="000000" w:themeColor="text1"/>
          <w:sz w:val="28"/>
          <w:szCs w:val="28"/>
          <w:lang w:val="en-US"/>
        </w:rPr>
        <w:t>đánh giá HSDT</w:t>
      </w:r>
      <w:r w:rsidRPr="00A25A97">
        <w:rPr>
          <w:color w:val="000000" w:themeColor="text1"/>
          <w:sz w:val="28"/>
          <w:szCs w:val="28"/>
        </w:rPr>
        <w:t xml:space="preserve"> thi công</w:t>
      </w:r>
      <w:r w:rsidRPr="00A25A97">
        <w:rPr>
          <w:color w:val="000000" w:themeColor="text1"/>
          <w:sz w:val="28"/>
          <w:szCs w:val="28"/>
          <w:lang w:val="en-US"/>
        </w:rPr>
        <w:t xml:space="preserve"> dự kiến</w:t>
      </w:r>
      <w:r w:rsidRPr="00A25A97">
        <w:rPr>
          <w:color w:val="000000" w:themeColor="text1"/>
          <w:sz w:val="28"/>
          <w:szCs w:val="28"/>
        </w:rPr>
        <w:t>:</w:t>
      </w:r>
      <w:r w:rsidRPr="00A25A97">
        <w:rPr>
          <w:color w:val="000000" w:themeColor="text1"/>
          <w:sz w:val="28"/>
          <w:szCs w:val="28"/>
          <w:lang w:val="en-US"/>
        </w:rPr>
        <w:t xml:space="preserve"> Vào lúc </w:t>
      </w:r>
      <w:r w:rsidR="001756E1" w:rsidRPr="00A25A97">
        <w:rPr>
          <w:color w:val="000000" w:themeColor="text1"/>
          <w:sz w:val="28"/>
          <w:szCs w:val="28"/>
          <w:lang w:val="en-US"/>
        </w:rPr>
        <w:t>0</w:t>
      </w:r>
      <w:r w:rsidR="002D4145" w:rsidRPr="00A25A97">
        <w:rPr>
          <w:color w:val="000000" w:themeColor="text1"/>
          <w:sz w:val="28"/>
          <w:szCs w:val="28"/>
          <w:lang w:val="en-US"/>
        </w:rPr>
        <w:t>7</w:t>
      </w:r>
      <w:r w:rsidRPr="00A25A97">
        <w:rPr>
          <w:color w:val="000000" w:themeColor="text1"/>
          <w:sz w:val="28"/>
          <w:szCs w:val="28"/>
        </w:rPr>
        <w:t xml:space="preserve"> giờ </w:t>
      </w:r>
      <w:r w:rsidR="00052D8B" w:rsidRPr="00A25A97">
        <w:rPr>
          <w:color w:val="000000" w:themeColor="text1"/>
          <w:sz w:val="28"/>
          <w:szCs w:val="28"/>
          <w:lang w:val="en-US"/>
        </w:rPr>
        <w:t>3</w:t>
      </w:r>
      <w:r w:rsidRPr="00A25A97">
        <w:rPr>
          <w:color w:val="000000" w:themeColor="text1"/>
          <w:sz w:val="28"/>
          <w:szCs w:val="28"/>
          <w:lang w:val="en-US"/>
        </w:rPr>
        <w:t xml:space="preserve">0 </w:t>
      </w:r>
      <w:r w:rsidRPr="00A25A97">
        <w:rPr>
          <w:color w:val="000000" w:themeColor="text1"/>
          <w:sz w:val="28"/>
          <w:szCs w:val="28"/>
        </w:rPr>
        <w:t xml:space="preserve">phút, ngày </w:t>
      </w:r>
      <w:r w:rsidR="002D4145" w:rsidRPr="00A25A97">
        <w:rPr>
          <w:color w:val="000000" w:themeColor="text1"/>
          <w:sz w:val="28"/>
          <w:szCs w:val="28"/>
          <w:lang w:val="en-US"/>
        </w:rPr>
        <w:t>22</w:t>
      </w:r>
      <w:r w:rsidRPr="00A25A97">
        <w:rPr>
          <w:color w:val="000000" w:themeColor="text1"/>
          <w:sz w:val="28"/>
          <w:szCs w:val="28"/>
        </w:rPr>
        <w:t>/</w:t>
      </w:r>
      <w:r w:rsidR="002D4145" w:rsidRPr="00A25A97">
        <w:rPr>
          <w:color w:val="000000" w:themeColor="text1"/>
          <w:sz w:val="28"/>
          <w:szCs w:val="28"/>
          <w:lang w:val="en-US"/>
        </w:rPr>
        <w:t>4</w:t>
      </w:r>
      <w:r w:rsidRPr="00A25A97">
        <w:rPr>
          <w:color w:val="000000" w:themeColor="text1"/>
          <w:sz w:val="28"/>
          <w:szCs w:val="28"/>
        </w:rPr>
        <w:t>/20</w:t>
      </w:r>
      <w:r w:rsidRPr="00A25A97">
        <w:rPr>
          <w:color w:val="000000" w:themeColor="text1"/>
          <w:sz w:val="28"/>
          <w:szCs w:val="28"/>
          <w:lang w:val="en-US"/>
        </w:rPr>
        <w:t>2</w:t>
      </w:r>
      <w:r w:rsidR="002D4145" w:rsidRPr="00A25A97">
        <w:rPr>
          <w:color w:val="000000" w:themeColor="text1"/>
          <w:sz w:val="28"/>
          <w:szCs w:val="28"/>
          <w:lang w:val="en-US"/>
        </w:rPr>
        <w:t>6</w:t>
      </w:r>
      <w:r w:rsidRPr="00A25A97">
        <w:rPr>
          <w:color w:val="000000" w:themeColor="text1"/>
          <w:sz w:val="28"/>
          <w:szCs w:val="28"/>
          <w:lang w:val="en-US"/>
        </w:rPr>
        <w:t>,</w:t>
      </w:r>
      <w:r w:rsidRPr="00A25A97">
        <w:rPr>
          <w:color w:val="000000" w:themeColor="text1"/>
          <w:sz w:val="28"/>
          <w:szCs w:val="28"/>
        </w:rPr>
        <w:t xml:space="preserve"> tại</w:t>
      </w:r>
      <w:r w:rsidRPr="00A25A97">
        <w:rPr>
          <w:color w:val="000000" w:themeColor="text1"/>
          <w:sz w:val="28"/>
          <w:szCs w:val="28"/>
          <w:lang w:val="en-US"/>
        </w:rPr>
        <w:t>:</w:t>
      </w:r>
      <w:r w:rsidRPr="00A25A97">
        <w:rPr>
          <w:color w:val="000000" w:themeColor="text1"/>
          <w:sz w:val="28"/>
          <w:szCs w:val="28"/>
        </w:rPr>
        <w:t xml:space="preserve"> </w:t>
      </w:r>
      <w:r w:rsidR="00E22908" w:rsidRPr="00A25A97">
        <w:rPr>
          <w:color w:val="000000" w:themeColor="text1"/>
          <w:spacing w:val="-4"/>
          <w:sz w:val="28"/>
          <w:szCs w:val="28"/>
        </w:rPr>
        <w:t xml:space="preserve">Văn phòng </w:t>
      </w:r>
      <w:r w:rsidR="002D4145" w:rsidRPr="00A25A97">
        <w:rPr>
          <w:color w:val="000000" w:themeColor="text1"/>
          <w:spacing w:val="-4"/>
          <w:sz w:val="28"/>
          <w:szCs w:val="28"/>
          <w:lang w:val="en-US"/>
        </w:rPr>
        <w:t xml:space="preserve">HĐND và UBND </w:t>
      </w:r>
      <w:r w:rsidRPr="00A25A97">
        <w:rPr>
          <w:color w:val="000000" w:themeColor="text1"/>
          <w:sz w:val="28"/>
          <w:szCs w:val="28"/>
        </w:rPr>
        <w:t>xã Tà Đùng.</w:t>
      </w:r>
    </w:p>
    <w:p w14:paraId="77988AA1" w14:textId="77777777" w:rsidR="00EE040A" w:rsidRPr="00A25A97" w:rsidRDefault="002D4145" w:rsidP="00A25A97">
      <w:pPr>
        <w:pStyle w:val="ListParagraph1"/>
        <w:numPr>
          <w:ilvl w:val="0"/>
          <w:numId w:val="0"/>
        </w:numPr>
        <w:spacing w:after="0" w:line="240" w:lineRule="auto"/>
        <w:ind w:firstLine="567"/>
        <w:rPr>
          <w:b/>
          <w:bCs/>
          <w:i/>
          <w:iCs/>
          <w:color w:val="000000" w:themeColor="text1"/>
          <w:sz w:val="28"/>
          <w:szCs w:val="28"/>
          <w:lang w:val="vi-VN"/>
        </w:rPr>
      </w:pPr>
      <w:r w:rsidRPr="00A25A97">
        <w:rPr>
          <w:color w:val="000000" w:themeColor="text1"/>
          <w:spacing w:val="-4"/>
          <w:sz w:val="28"/>
          <w:szCs w:val="28"/>
        </w:rPr>
        <w:t xml:space="preserve">Văn phòng </w:t>
      </w:r>
      <w:r w:rsidRPr="00A25A97">
        <w:rPr>
          <w:color w:val="000000" w:themeColor="text1"/>
          <w:spacing w:val="-4"/>
          <w:sz w:val="28"/>
          <w:szCs w:val="28"/>
          <w:lang w:val="en-US"/>
        </w:rPr>
        <w:t xml:space="preserve">HĐND và UBND </w:t>
      </w:r>
      <w:r w:rsidRPr="00A25A97">
        <w:rPr>
          <w:color w:val="000000" w:themeColor="text1"/>
          <w:sz w:val="28"/>
          <w:szCs w:val="28"/>
        </w:rPr>
        <w:t>xã Tà Đùng</w:t>
      </w:r>
      <w:r w:rsidR="00EE040A" w:rsidRPr="00A25A97">
        <w:rPr>
          <w:color w:val="000000" w:themeColor="text1"/>
          <w:sz w:val="28"/>
          <w:szCs w:val="28"/>
        </w:rPr>
        <w:t>.</w:t>
      </w:r>
      <w:r w:rsidR="00EE040A" w:rsidRPr="00A25A97">
        <w:rPr>
          <w:color w:val="000000" w:themeColor="text1"/>
          <w:sz w:val="28"/>
          <w:szCs w:val="28"/>
          <w:lang w:val="en-US"/>
        </w:rPr>
        <w:t xml:space="preserve"> X</w:t>
      </w:r>
      <w:r w:rsidR="00EE040A" w:rsidRPr="00A25A97">
        <w:rPr>
          <w:color w:val="000000" w:themeColor="text1"/>
          <w:sz w:val="28"/>
          <w:szCs w:val="28"/>
        </w:rPr>
        <w:t>in Thông báo cho các tổ chức đoàn thể và toàn thể bà con nhân dân được biết, tham gia thực hiện.</w:t>
      </w:r>
      <w:r w:rsidR="00EE040A" w:rsidRPr="00A25A97">
        <w:rPr>
          <w:i/>
          <w:iCs/>
          <w:color w:val="000000" w:themeColor="text1"/>
          <w:sz w:val="28"/>
          <w:szCs w:val="28"/>
          <w:lang w:val="en-US"/>
        </w:rPr>
        <w:t>/.</w:t>
      </w:r>
      <w:r w:rsidR="00EE040A" w:rsidRPr="00A25A97">
        <w:rPr>
          <w:b/>
          <w:bCs/>
          <w:i/>
          <w:iCs/>
          <w:color w:val="000000" w:themeColor="text1"/>
          <w:sz w:val="28"/>
          <w:szCs w:val="28"/>
          <w:lang w:val="vi-VN"/>
        </w:rPr>
        <w:t> </w:t>
      </w:r>
    </w:p>
    <w:p w14:paraId="320B3774" w14:textId="77777777" w:rsidR="00E22908" w:rsidRPr="00AB54E7" w:rsidRDefault="00E22908" w:rsidP="00E22908">
      <w:pPr>
        <w:pStyle w:val="ListParagraph1"/>
        <w:numPr>
          <w:ilvl w:val="0"/>
          <w:numId w:val="0"/>
        </w:numPr>
        <w:spacing w:before="0" w:after="0" w:line="240" w:lineRule="auto"/>
        <w:ind w:firstLine="567"/>
        <w:rPr>
          <w:b/>
          <w:bCs/>
          <w:i/>
          <w:iCs/>
          <w:color w:val="000000" w:themeColor="text1"/>
          <w:sz w:val="16"/>
          <w:szCs w:val="16"/>
          <w:lang w:val="en-US"/>
        </w:rPr>
      </w:pPr>
    </w:p>
    <w:tbl>
      <w:tblPr>
        <w:tblW w:w="0" w:type="auto"/>
        <w:tblInd w:w="-142" w:type="dxa"/>
        <w:tblLook w:val="04A0" w:firstRow="1" w:lastRow="0" w:firstColumn="1" w:lastColumn="0" w:noHBand="0" w:noVBand="1"/>
      </w:tblPr>
      <w:tblGrid>
        <w:gridCol w:w="4521"/>
        <w:gridCol w:w="4550"/>
      </w:tblGrid>
      <w:tr w:rsidR="00EE040A" w:rsidRPr="00AB54E7" w14:paraId="0DD104FA" w14:textId="77777777" w:rsidTr="00A25A97">
        <w:tc>
          <w:tcPr>
            <w:tcW w:w="4521" w:type="dxa"/>
          </w:tcPr>
          <w:p w14:paraId="735B2572" w14:textId="77777777" w:rsidR="00EE040A" w:rsidRPr="00AB54E7" w:rsidRDefault="00EE040A" w:rsidP="00EE040A">
            <w:pPr>
              <w:pStyle w:val="ListParagraph1"/>
              <w:numPr>
                <w:ilvl w:val="0"/>
                <w:numId w:val="0"/>
              </w:numPr>
              <w:spacing w:before="0" w:after="0" w:line="240" w:lineRule="auto"/>
              <w:rPr>
                <w:b/>
                <w:i/>
                <w:color w:val="000000" w:themeColor="text1"/>
                <w:szCs w:val="24"/>
                <w:lang w:val="en-US"/>
              </w:rPr>
            </w:pPr>
            <w:r w:rsidRPr="00AB54E7">
              <w:rPr>
                <w:b/>
                <w:i/>
                <w:color w:val="000000" w:themeColor="text1"/>
                <w:szCs w:val="24"/>
                <w:lang w:val="en-US"/>
              </w:rPr>
              <w:t>Nơi nhận:</w:t>
            </w:r>
          </w:p>
          <w:p w14:paraId="5FF23C88" w14:textId="4E0951CB" w:rsidR="00EE040A" w:rsidRPr="00AB54E7" w:rsidRDefault="00EE040A" w:rsidP="00EE040A">
            <w:pPr>
              <w:spacing w:after="0" w:line="240" w:lineRule="auto"/>
              <w:rPr>
                <w:color w:val="000000" w:themeColor="text1"/>
                <w:sz w:val="22"/>
                <w:lang w:eastAsia="zh-CN"/>
              </w:rPr>
            </w:pPr>
            <w:r w:rsidRPr="00AB54E7">
              <w:rPr>
                <w:color w:val="000000" w:themeColor="text1"/>
                <w:sz w:val="22"/>
              </w:rPr>
              <w:t>- Như trên;</w:t>
            </w:r>
            <w:r w:rsidRPr="00AB54E7">
              <w:rPr>
                <w:color w:val="000000" w:themeColor="text1"/>
                <w:sz w:val="22"/>
              </w:rPr>
              <w:tab/>
            </w:r>
            <w:r w:rsidRPr="00AB54E7">
              <w:rPr>
                <w:color w:val="000000" w:themeColor="text1"/>
                <w:sz w:val="22"/>
              </w:rPr>
              <w:tab/>
            </w:r>
            <w:r w:rsidRPr="00AB54E7">
              <w:rPr>
                <w:color w:val="000000" w:themeColor="text1"/>
                <w:sz w:val="22"/>
              </w:rPr>
              <w:tab/>
            </w:r>
            <w:r w:rsidRPr="00AB54E7">
              <w:rPr>
                <w:color w:val="000000" w:themeColor="text1"/>
                <w:sz w:val="22"/>
              </w:rPr>
              <w:tab/>
            </w:r>
            <w:r w:rsidRPr="00AB54E7">
              <w:rPr>
                <w:color w:val="000000" w:themeColor="text1"/>
                <w:sz w:val="22"/>
              </w:rPr>
              <w:br/>
            </w:r>
            <w:r w:rsidRPr="00AB54E7">
              <w:rPr>
                <w:color w:val="000000" w:themeColor="text1"/>
                <w:sz w:val="22"/>
                <w:lang w:eastAsia="zh-CN"/>
              </w:rPr>
              <w:t>- TT</w:t>
            </w:r>
            <w:r w:rsidR="00A25A97">
              <w:rPr>
                <w:color w:val="000000" w:themeColor="text1"/>
                <w:sz w:val="22"/>
                <w:lang w:eastAsia="zh-CN"/>
              </w:rPr>
              <w:t>.</w:t>
            </w:r>
            <w:r w:rsidRPr="00AB54E7">
              <w:rPr>
                <w:color w:val="000000" w:themeColor="text1"/>
                <w:sz w:val="22"/>
                <w:lang w:eastAsia="zh-CN"/>
              </w:rPr>
              <w:t xml:space="preserve"> Đảng uỷ</w:t>
            </w:r>
            <w:r w:rsidR="00A25A97">
              <w:rPr>
                <w:color w:val="000000" w:themeColor="text1"/>
                <w:sz w:val="22"/>
                <w:lang w:eastAsia="zh-CN"/>
              </w:rPr>
              <w:t>,</w:t>
            </w:r>
            <w:r w:rsidRPr="00AB54E7">
              <w:rPr>
                <w:color w:val="000000" w:themeColor="text1"/>
                <w:sz w:val="22"/>
                <w:lang w:eastAsia="zh-CN"/>
              </w:rPr>
              <w:t xml:space="preserve"> TT</w:t>
            </w:r>
            <w:r w:rsidR="00A25A97">
              <w:rPr>
                <w:color w:val="000000" w:themeColor="text1"/>
                <w:sz w:val="22"/>
                <w:lang w:eastAsia="zh-CN"/>
              </w:rPr>
              <w:t>.</w:t>
            </w:r>
            <w:r w:rsidRPr="00AB54E7">
              <w:rPr>
                <w:color w:val="000000" w:themeColor="text1"/>
                <w:sz w:val="22"/>
                <w:lang w:eastAsia="zh-CN"/>
              </w:rPr>
              <w:t xml:space="preserve"> HĐND xã</w:t>
            </w:r>
            <w:r w:rsidR="00A25A97">
              <w:rPr>
                <w:color w:val="000000" w:themeColor="text1"/>
                <w:sz w:val="22"/>
                <w:lang w:eastAsia="zh-CN"/>
              </w:rPr>
              <w:t xml:space="preserve"> (thay b/c)</w:t>
            </w:r>
            <w:r w:rsidRPr="00AB54E7">
              <w:rPr>
                <w:color w:val="000000" w:themeColor="text1"/>
                <w:sz w:val="22"/>
                <w:lang w:eastAsia="zh-CN"/>
              </w:rPr>
              <w:t>;</w:t>
            </w:r>
          </w:p>
          <w:p w14:paraId="6B09170E" w14:textId="4D2B4163" w:rsidR="00EE040A" w:rsidRPr="00AB54E7" w:rsidRDefault="00EE040A" w:rsidP="00EE040A">
            <w:pPr>
              <w:spacing w:after="0" w:line="240" w:lineRule="auto"/>
              <w:rPr>
                <w:color w:val="000000" w:themeColor="text1"/>
                <w:sz w:val="22"/>
                <w:lang w:eastAsia="zh-CN"/>
              </w:rPr>
            </w:pPr>
            <w:r w:rsidRPr="00AB54E7">
              <w:rPr>
                <w:color w:val="000000" w:themeColor="text1"/>
                <w:sz w:val="22"/>
                <w:lang w:eastAsia="zh-CN"/>
              </w:rPr>
              <w:t>- Chủ tịch, các PCT</w:t>
            </w:r>
            <w:r w:rsidR="00A25A97">
              <w:rPr>
                <w:color w:val="000000" w:themeColor="text1"/>
                <w:sz w:val="22"/>
                <w:lang w:eastAsia="zh-CN"/>
              </w:rPr>
              <w:t>.</w:t>
            </w:r>
            <w:r w:rsidRPr="00AB54E7">
              <w:rPr>
                <w:color w:val="000000" w:themeColor="text1"/>
                <w:sz w:val="22"/>
                <w:lang w:eastAsia="zh-CN"/>
              </w:rPr>
              <w:t xml:space="preserve"> UBND xã;</w:t>
            </w:r>
          </w:p>
          <w:p w14:paraId="56C65245" w14:textId="7E225489" w:rsidR="001756E1" w:rsidRPr="00AB54E7" w:rsidRDefault="001756E1" w:rsidP="00EE040A">
            <w:pPr>
              <w:spacing w:after="0" w:line="240" w:lineRule="auto"/>
              <w:rPr>
                <w:color w:val="000000" w:themeColor="text1"/>
                <w:sz w:val="22"/>
                <w:lang w:eastAsia="zh-CN"/>
              </w:rPr>
            </w:pPr>
            <w:r w:rsidRPr="00AB54E7">
              <w:rPr>
                <w:color w:val="000000" w:themeColor="text1"/>
                <w:sz w:val="22"/>
                <w:lang w:eastAsia="zh-CN"/>
              </w:rPr>
              <w:t>- Trang thông tin điện tử xã (đăng tải);</w:t>
            </w:r>
          </w:p>
          <w:p w14:paraId="114F0759" w14:textId="5693C611" w:rsidR="001756E1" w:rsidRPr="00AB54E7" w:rsidRDefault="001756E1" w:rsidP="00EE040A">
            <w:pPr>
              <w:spacing w:after="0" w:line="240" w:lineRule="auto"/>
              <w:rPr>
                <w:color w:val="000000" w:themeColor="text1"/>
                <w:sz w:val="22"/>
                <w:lang w:eastAsia="zh-CN"/>
              </w:rPr>
            </w:pPr>
            <w:r w:rsidRPr="00AB54E7">
              <w:rPr>
                <w:color w:val="000000" w:themeColor="text1"/>
                <w:sz w:val="22"/>
                <w:lang w:eastAsia="zh-CN"/>
              </w:rPr>
              <w:t xml:space="preserve">- </w:t>
            </w:r>
            <w:r w:rsidR="00540CC5" w:rsidRPr="00AB54E7">
              <w:rPr>
                <w:color w:val="000000" w:themeColor="text1"/>
                <w:sz w:val="22"/>
                <w:lang w:eastAsia="zh-CN"/>
              </w:rPr>
              <w:t>Đài phát thanh xã (phát);</w:t>
            </w:r>
          </w:p>
          <w:p w14:paraId="1FD9927D" w14:textId="77777777" w:rsidR="00111A35" w:rsidRPr="00AB54E7" w:rsidRDefault="00111A35" w:rsidP="00EE040A">
            <w:pPr>
              <w:spacing w:after="0" w:line="240" w:lineRule="auto"/>
              <w:rPr>
                <w:color w:val="000000" w:themeColor="text1"/>
                <w:sz w:val="22"/>
                <w:lang w:eastAsia="zh-CN"/>
              </w:rPr>
            </w:pPr>
            <w:r w:rsidRPr="00AB54E7">
              <w:rPr>
                <w:color w:val="000000" w:themeColor="text1"/>
                <w:sz w:val="22"/>
                <w:lang w:eastAsia="zh-CN"/>
              </w:rPr>
              <w:t>- Ban giám sát cộng đồng xã;</w:t>
            </w:r>
          </w:p>
          <w:p w14:paraId="317163CB" w14:textId="77777777" w:rsidR="00EE040A" w:rsidRPr="00AB54E7" w:rsidRDefault="00EE040A" w:rsidP="00EE040A">
            <w:pPr>
              <w:pStyle w:val="ListParagraph1"/>
              <w:numPr>
                <w:ilvl w:val="0"/>
                <w:numId w:val="0"/>
              </w:numPr>
              <w:tabs>
                <w:tab w:val="left" w:pos="142"/>
              </w:tabs>
              <w:spacing w:before="0" w:after="0" w:line="240" w:lineRule="auto"/>
              <w:rPr>
                <w:color w:val="000000" w:themeColor="text1"/>
                <w:sz w:val="22"/>
                <w:lang w:val="en-US"/>
              </w:rPr>
            </w:pPr>
            <w:r w:rsidRPr="00AB54E7">
              <w:rPr>
                <w:color w:val="000000" w:themeColor="text1"/>
                <w:sz w:val="22"/>
                <w:lang w:eastAsia="zh-CN"/>
              </w:rPr>
              <w:t>- Lưu: VT</w:t>
            </w:r>
            <w:r w:rsidRPr="00AB54E7">
              <w:rPr>
                <w:color w:val="000000" w:themeColor="text1"/>
                <w:sz w:val="22"/>
                <w:lang w:val="en-US" w:eastAsia="zh-CN"/>
              </w:rPr>
              <w:t>.</w:t>
            </w:r>
          </w:p>
        </w:tc>
        <w:tc>
          <w:tcPr>
            <w:tcW w:w="4550" w:type="dxa"/>
          </w:tcPr>
          <w:p w14:paraId="660E2581" w14:textId="77777777" w:rsidR="00EE040A" w:rsidRPr="00AB54E7" w:rsidRDefault="00111A35" w:rsidP="00EE040A">
            <w:pPr>
              <w:pStyle w:val="ListParagraph1"/>
              <w:numPr>
                <w:ilvl w:val="0"/>
                <w:numId w:val="0"/>
              </w:numPr>
              <w:spacing w:before="0" w:after="0" w:line="240" w:lineRule="auto"/>
              <w:jc w:val="center"/>
              <w:rPr>
                <w:b/>
                <w:bCs/>
                <w:color w:val="000000" w:themeColor="text1"/>
                <w:sz w:val="28"/>
                <w:szCs w:val="28"/>
                <w:lang w:val="en-US"/>
              </w:rPr>
            </w:pPr>
            <w:r w:rsidRPr="00AB54E7">
              <w:rPr>
                <w:b/>
                <w:bCs/>
                <w:color w:val="000000" w:themeColor="text1"/>
                <w:sz w:val="28"/>
                <w:szCs w:val="28"/>
                <w:lang w:val="en-US"/>
              </w:rPr>
              <w:t>CHÁNH VĂN PHÒNG</w:t>
            </w:r>
          </w:p>
          <w:p w14:paraId="47C1BFFF" w14:textId="77777777" w:rsidR="00EE040A" w:rsidRPr="00AB54E7" w:rsidRDefault="00EE040A" w:rsidP="00EE040A">
            <w:pPr>
              <w:pStyle w:val="ListParagraph1"/>
              <w:numPr>
                <w:ilvl w:val="0"/>
                <w:numId w:val="0"/>
              </w:numPr>
              <w:spacing w:before="0" w:after="0" w:line="240" w:lineRule="auto"/>
              <w:jc w:val="center"/>
              <w:rPr>
                <w:b/>
                <w:bCs/>
                <w:color w:val="000000" w:themeColor="text1"/>
                <w:sz w:val="28"/>
                <w:szCs w:val="28"/>
                <w:lang w:val="en-US"/>
              </w:rPr>
            </w:pPr>
          </w:p>
          <w:p w14:paraId="6EEF7652" w14:textId="77777777" w:rsidR="00EE040A" w:rsidRPr="00AB54E7" w:rsidRDefault="00EE040A" w:rsidP="00EE040A">
            <w:pPr>
              <w:pStyle w:val="ListParagraph1"/>
              <w:numPr>
                <w:ilvl w:val="0"/>
                <w:numId w:val="0"/>
              </w:numPr>
              <w:spacing w:before="0" w:after="0" w:line="240" w:lineRule="auto"/>
              <w:jc w:val="center"/>
              <w:rPr>
                <w:b/>
                <w:bCs/>
                <w:color w:val="000000" w:themeColor="text1"/>
                <w:sz w:val="28"/>
                <w:szCs w:val="28"/>
                <w:lang w:val="en-US"/>
              </w:rPr>
            </w:pPr>
          </w:p>
          <w:p w14:paraId="739B1C13" w14:textId="77777777" w:rsidR="00EE040A" w:rsidRPr="00AB54E7" w:rsidRDefault="00EE040A" w:rsidP="00EE040A">
            <w:pPr>
              <w:pStyle w:val="ListParagraph1"/>
              <w:numPr>
                <w:ilvl w:val="0"/>
                <w:numId w:val="0"/>
              </w:numPr>
              <w:spacing w:before="0" w:after="0" w:line="240" w:lineRule="auto"/>
              <w:jc w:val="center"/>
              <w:rPr>
                <w:b/>
                <w:bCs/>
                <w:color w:val="000000" w:themeColor="text1"/>
                <w:sz w:val="28"/>
                <w:szCs w:val="28"/>
                <w:lang w:val="en-US"/>
              </w:rPr>
            </w:pPr>
          </w:p>
          <w:p w14:paraId="20910183" w14:textId="77777777" w:rsidR="00EE040A" w:rsidRPr="00AB54E7" w:rsidRDefault="00EE040A" w:rsidP="00EE040A">
            <w:pPr>
              <w:pStyle w:val="ListParagraph1"/>
              <w:numPr>
                <w:ilvl w:val="0"/>
                <w:numId w:val="0"/>
              </w:numPr>
              <w:spacing w:before="0" w:after="0" w:line="240" w:lineRule="auto"/>
              <w:jc w:val="center"/>
              <w:rPr>
                <w:b/>
                <w:bCs/>
                <w:color w:val="000000" w:themeColor="text1"/>
                <w:sz w:val="28"/>
                <w:szCs w:val="28"/>
                <w:lang w:val="en-US"/>
              </w:rPr>
            </w:pPr>
          </w:p>
          <w:p w14:paraId="75F3B4C3" w14:textId="77777777" w:rsidR="00EE040A" w:rsidRPr="00AB54E7" w:rsidRDefault="00EE040A" w:rsidP="00EE040A">
            <w:pPr>
              <w:pStyle w:val="ListParagraph1"/>
              <w:numPr>
                <w:ilvl w:val="0"/>
                <w:numId w:val="0"/>
              </w:numPr>
              <w:spacing w:before="0" w:after="0" w:line="240" w:lineRule="auto"/>
              <w:jc w:val="center"/>
              <w:rPr>
                <w:b/>
                <w:bCs/>
                <w:color w:val="000000" w:themeColor="text1"/>
                <w:sz w:val="28"/>
                <w:szCs w:val="28"/>
                <w:lang w:val="en-US"/>
              </w:rPr>
            </w:pPr>
          </w:p>
          <w:p w14:paraId="0E37CD70" w14:textId="77777777" w:rsidR="00EE040A" w:rsidRPr="00AB54E7" w:rsidRDefault="00111A35" w:rsidP="00EE040A">
            <w:pPr>
              <w:pStyle w:val="ListParagraph1"/>
              <w:numPr>
                <w:ilvl w:val="0"/>
                <w:numId w:val="0"/>
              </w:numPr>
              <w:spacing w:before="0" w:after="0" w:line="240" w:lineRule="auto"/>
              <w:jc w:val="center"/>
              <w:rPr>
                <w:rFonts w:ascii="Calibri" w:hAnsi="Calibri"/>
                <w:color w:val="000000" w:themeColor="text1"/>
                <w:sz w:val="26"/>
                <w:szCs w:val="26"/>
                <w:lang w:val="en-US"/>
              </w:rPr>
            </w:pPr>
            <w:r w:rsidRPr="00AB54E7">
              <w:rPr>
                <w:rFonts w:eastAsia="Times New Roman"/>
                <w:b/>
                <w:color w:val="000000" w:themeColor="text1"/>
                <w:sz w:val="28"/>
                <w:szCs w:val="28"/>
              </w:rPr>
              <w:t>Ng</w:t>
            </w:r>
            <w:r w:rsidRPr="00AB54E7">
              <w:rPr>
                <w:rFonts w:eastAsia="Times New Roman"/>
                <w:b/>
                <w:color w:val="000000" w:themeColor="text1"/>
                <w:sz w:val="28"/>
                <w:szCs w:val="28"/>
                <w:lang w:val="en-US"/>
              </w:rPr>
              <w:t>uyễn Vĩnh Trường</w:t>
            </w:r>
          </w:p>
        </w:tc>
      </w:tr>
    </w:tbl>
    <w:p w14:paraId="26B8A2A5" w14:textId="77777777" w:rsidR="00EE040A" w:rsidRPr="00AB54E7" w:rsidRDefault="00EE040A" w:rsidP="00EE040A">
      <w:pPr>
        <w:spacing w:before="40"/>
        <w:jc w:val="center"/>
        <w:rPr>
          <w:b/>
          <w:color w:val="000000" w:themeColor="text1"/>
          <w:szCs w:val="26"/>
          <w:lang w:val="pt-BR"/>
        </w:rPr>
      </w:pPr>
    </w:p>
    <w:p w14:paraId="144453C9" w14:textId="77777777" w:rsidR="00EE040A" w:rsidRDefault="00EE040A" w:rsidP="00EE040A">
      <w:pPr>
        <w:spacing w:before="40"/>
        <w:jc w:val="center"/>
        <w:rPr>
          <w:b/>
          <w:szCs w:val="26"/>
          <w:lang w:val="pt-BR"/>
        </w:rPr>
      </w:pPr>
    </w:p>
    <w:p w14:paraId="1C4EF035" w14:textId="77777777" w:rsidR="00EE040A" w:rsidRDefault="00EE040A" w:rsidP="00EE040A">
      <w:pPr>
        <w:spacing w:before="40"/>
        <w:jc w:val="center"/>
        <w:rPr>
          <w:b/>
          <w:szCs w:val="26"/>
          <w:lang w:val="pt-BR"/>
        </w:rPr>
      </w:pPr>
    </w:p>
    <w:p w14:paraId="1B61DED9" w14:textId="77777777" w:rsidR="00EE040A" w:rsidRDefault="00EE040A" w:rsidP="00EE040A">
      <w:pPr>
        <w:spacing w:before="40"/>
        <w:jc w:val="center"/>
        <w:rPr>
          <w:b/>
          <w:szCs w:val="26"/>
          <w:lang w:val="pt-BR"/>
        </w:rPr>
      </w:pPr>
    </w:p>
    <w:p w14:paraId="14AEEA26" w14:textId="77777777" w:rsidR="00EE040A" w:rsidRDefault="00EE040A" w:rsidP="00EE040A">
      <w:pPr>
        <w:spacing w:before="40"/>
        <w:jc w:val="center"/>
        <w:rPr>
          <w:b/>
          <w:szCs w:val="26"/>
          <w:lang w:val="pt-BR"/>
        </w:rPr>
      </w:pPr>
    </w:p>
    <w:p w14:paraId="155979F1" w14:textId="77777777" w:rsidR="00EE040A" w:rsidRDefault="00EE040A" w:rsidP="00EE040A">
      <w:pPr>
        <w:spacing w:before="40"/>
        <w:jc w:val="center"/>
        <w:rPr>
          <w:b/>
          <w:szCs w:val="26"/>
          <w:lang w:val="pt-BR"/>
        </w:rPr>
      </w:pPr>
    </w:p>
    <w:p w14:paraId="24A7C6A1" w14:textId="77777777" w:rsidR="00EE040A" w:rsidRDefault="00EE040A" w:rsidP="00EE040A">
      <w:pPr>
        <w:spacing w:before="40"/>
        <w:jc w:val="center"/>
        <w:rPr>
          <w:b/>
          <w:szCs w:val="26"/>
          <w:lang w:val="pt-BR"/>
        </w:rPr>
      </w:pPr>
    </w:p>
    <w:p w14:paraId="537BCB2E" w14:textId="77777777" w:rsidR="00EE040A" w:rsidRDefault="00EE040A" w:rsidP="00EE040A">
      <w:pPr>
        <w:spacing w:before="40"/>
        <w:jc w:val="center"/>
        <w:rPr>
          <w:b/>
          <w:szCs w:val="26"/>
          <w:lang w:val="pt-BR"/>
        </w:rPr>
      </w:pPr>
    </w:p>
    <w:bookmarkEnd w:id="0"/>
    <w:p w14:paraId="4F2E827F" w14:textId="77777777" w:rsidR="00EB5AB5" w:rsidRDefault="00EB5AB5"/>
    <w:sectPr w:rsidR="00EB5AB5" w:rsidSect="00A25A97">
      <w:headerReference w:type="default" r:id="rId7"/>
      <w:headerReference w:type="first" r:id="rId8"/>
      <w:type w:val="continuous"/>
      <w:pgSz w:w="11906" w:h="16838" w:code="9"/>
      <w:pgMar w:top="993"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7D32" w14:textId="77777777" w:rsidR="00BF48AD" w:rsidRDefault="00BF48AD" w:rsidP="00EE040A">
      <w:pPr>
        <w:spacing w:after="0" w:line="240" w:lineRule="auto"/>
      </w:pPr>
      <w:r>
        <w:separator/>
      </w:r>
    </w:p>
  </w:endnote>
  <w:endnote w:type="continuationSeparator" w:id="0">
    <w:p w14:paraId="32959F09" w14:textId="77777777" w:rsidR="00BF48AD" w:rsidRDefault="00BF48AD" w:rsidP="00EE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06B6" w14:textId="77777777" w:rsidR="00BF48AD" w:rsidRDefault="00BF48AD" w:rsidP="00EE040A">
      <w:pPr>
        <w:spacing w:after="0" w:line="240" w:lineRule="auto"/>
      </w:pPr>
      <w:r>
        <w:separator/>
      </w:r>
    </w:p>
  </w:footnote>
  <w:footnote w:type="continuationSeparator" w:id="0">
    <w:p w14:paraId="7B616DF5" w14:textId="77777777" w:rsidR="00BF48AD" w:rsidRDefault="00BF48AD" w:rsidP="00EE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36EC" w14:textId="77777777" w:rsidR="00EE040A" w:rsidRPr="007D08A0" w:rsidRDefault="007D08A0" w:rsidP="007D08A0">
    <w:pPr>
      <w:pStyle w:val="Foot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648D" w14:textId="77777777" w:rsidR="007D08A0" w:rsidRPr="00161DC4" w:rsidRDefault="007D08A0" w:rsidP="00161DC4">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FFC"/>
    <w:multiLevelType w:val="hybridMultilevel"/>
    <w:tmpl w:val="B17A4848"/>
    <w:lvl w:ilvl="0" w:tplc="122C782A">
      <w:start w:val="1"/>
      <w:numFmt w:val="bullet"/>
      <w:lvlText w:val="-"/>
      <w:lvlJc w:val="left"/>
      <w:pPr>
        <w:ind w:left="720" w:hanging="360"/>
      </w:pPr>
      <w:rPr>
        <w:rFonts w:ascii="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32934"/>
    <w:multiLevelType w:val="hybridMultilevel"/>
    <w:tmpl w:val="34DA0376"/>
    <w:lvl w:ilvl="0" w:tplc="54769A20">
      <w:start w:val="1"/>
      <w:numFmt w:val="bullet"/>
      <w:lvlText w:val=""/>
      <w:lvlJc w:val="left"/>
      <w:pPr>
        <w:ind w:left="369" w:hanging="369"/>
      </w:pPr>
      <w:rPr>
        <w:rFonts w:ascii="Symbol" w:hAnsi="Symbol" w:hint="default"/>
        <w:b/>
        <w:i w:val="0"/>
        <w:color w:val="0D674B"/>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C946EE"/>
    <w:multiLevelType w:val="hybridMultilevel"/>
    <w:tmpl w:val="59F230AE"/>
    <w:lvl w:ilvl="0" w:tplc="E670D426">
      <w:start w:val="1"/>
      <w:numFmt w:val="bullet"/>
      <w:pStyle w:val="Header"/>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1C2175"/>
    <w:multiLevelType w:val="hybridMultilevel"/>
    <w:tmpl w:val="B1A0C864"/>
    <w:lvl w:ilvl="0" w:tplc="3FB0A4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E2D49A2"/>
    <w:multiLevelType w:val="multilevel"/>
    <w:tmpl w:val="FED6DE4C"/>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36164098">
    <w:abstractNumId w:val="2"/>
  </w:num>
  <w:num w:numId="2" w16cid:durableId="1412700450">
    <w:abstractNumId w:val="1"/>
  </w:num>
  <w:num w:numId="3" w16cid:durableId="1998806499">
    <w:abstractNumId w:val="0"/>
  </w:num>
  <w:num w:numId="4" w16cid:durableId="138424423">
    <w:abstractNumId w:val="3"/>
  </w:num>
  <w:num w:numId="5" w16cid:durableId="157379957">
    <w:abstractNumId w:val="4"/>
  </w:num>
  <w:num w:numId="6" w16cid:durableId="286618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0A"/>
    <w:rsid w:val="000427D9"/>
    <w:rsid w:val="0004786A"/>
    <w:rsid w:val="00052D8B"/>
    <w:rsid w:val="00071719"/>
    <w:rsid w:val="001040CE"/>
    <w:rsid w:val="00111A35"/>
    <w:rsid w:val="001553F9"/>
    <w:rsid w:val="00161DC4"/>
    <w:rsid w:val="001756E1"/>
    <w:rsid w:val="00190C04"/>
    <w:rsid w:val="0024124F"/>
    <w:rsid w:val="0024299A"/>
    <w:rsid w:val="002D099A"/>
    <w:rsid w:val="002D4145"/>
    <w:rsid w:val="004D77D0"/>
    <w:rsid w:val="004F3DB5"/>
    <w:rsid w:val="00540CC5"/>
    <w:rsid w:val="005455D6"/>
    <w:rsid w:val="005A487F"/>
    <w:rsid w:val="005B0317"/>
    <w:rsid w:val="006A726D"/>
    <w:rsid w:val="006C563F"/>
    <w:rsid w:val="006D0707"/>
    <w:rsid w:val="006F23EF"/>
    <w:rsid w:val="00753E2C"/>
    <w:rsid w:val="0078330C"/>
    <w:rsid w:val="007A31A5"/>
    <w:rsid w:val="007D08A0"/>
    <w:rsid w:val="0081686B"/>
    <w:rsid w:val="00824135"/>
    <w:rsid w:val="008E0F1A"/>
    <w:rsid w:val="00984036"/>
    <w:rsid w:val="00A25A97"/>
    <w:rsid w:val="00A53B28"/>
    <w:rsid w:val="00A927BA"/>
    <w:rsid w:val="00AB54E7"/>
    <w:rsid w:val="00B13B64"/>
    <w:rsid w:val="00B60896"/>
    <w:rsid w:val="00B6547B"/>
    <w:rsid w:val="00B966AE"/>
    <w:rsid w:val="00BB44D3"/>
    <w:rsid w:val="00BF24CE"/>
    <w:rsid w:val="00BF48AD"/>
    <w:rsid w:val="00C0338D"/>
    <w:rsid w:val="00C651F4"/>
    <w:rsid w:val="00C82455"/>
    <w:rsid w:val="00C94F3C"/>
    <w:rsid w:val="00D67638"/>
    <w:rsid w:val="00D8438A"/>
    <w:rsid w:val="00D8792A"/>
    <w:rsid w:val="00DA78A5"/>
    <w:rsid w:val="00DB60EF"/>
    <w:rsid w:val="00E21875"/>
    <w:rsid w:val="00E22908"/>
    <w:rsid w:val="00E35BB7"/>
    <w:rsid w:val="00E83A64"/>
    <w:rsid w:val="00EB5AB5"/>
    <w:rsid w:val="00ED3CE7"/>
    <w:rsid w:val="00EE040A"/>
    <w:rsid w:val="00F675D3"/>
    <w:rsid w:val="00F93F29"/>
    <w:rsid w:val="00FA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A76AC"/>
  <w15:chartTrackingRefBased/>
  <w15:docId w15:val="{674002F3-CAC2-4956-B83C-2A1F73D8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rsid w:val="00EE040A"/>
    <w:pPr>
      <w:numPr>
        <w:numId w:val="1"/>
      </w:numPr>
      <w:tabs>
        <w:tab w:val="center" w:pos="4320"/>
        <w:tab w:val="right" w:pos="8640"/>
      </w:tabs>
      <w:spacing w:after="0" w:line="240" w:lineRule="auto"/>
      <w:ind w:left="0" w:firstLine="0"/>
      <w:jc w:val="left"/>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EE040A"/>
    <w:rPr>
      <w:rFonts w:ascii="Times New Roman" w:eastAsia="Times New Roman" w:hAnsi="Times New Roman" w:cs="Times New Roman"/>
      <w:sz w:val="24"/>
      <w:szCs w:val="24"/>
      <w:lang w:val="x-none" w:eastAsia="x-none"/>
    </w:rPr>
  </w:style>
  <w:style w:type="paragraph" w:customStyle="1" w:styleId="ListParagraph1">
    <w:name w:val="List Paragraph1"/>
    <w:aliases w:val="PIM_Danh muc cham,List Paragraph_FS"/>
    <w:basedOn w:val="Normal"/>
    <w:link w:val="ListParagraphChar"/>
    <w:uiPriority w:val="34"/>
    <w:qFormat/>
    <w:rsid w:val="00EE040A"/>
    <w:pPr>
      <w:numPr>
        <w:numId w:val="5"/>
      </w:numPr>
      <w:spacing w:before="120" w:after="60" w:line="276" w:lineRule="auto"/>
    </w:pPr>
    <w:rPr>
      <w:rFonts w:eastAsia="Calibri" w:cs="Times New Roman"/>
      <w:sz w:val="24"/>
      <w:lang w:val="x-none" w:eastAsia="x-none"/>
    </w:rPr>
  </w:style>
  <w:style w:type="character" w:customStyle="1" w:styleId="ListParagraphChar">
    <w:name w:val="List Paragraph Char"/>
    <w:aliases w:val="PIM_Danh muc cham Char,List Paragraph_FS Char"/>
    <w:link w:val="ListParagraph1"/>
    <w:uiPriority w:val="34"/>
    <w:rsid w:val="00EE040A"/>
    <w:rPr>
      <w:rFonts w:ascii="Times New Roman" w:eastAsia="Calibri" w:hAnsi="Times New Roman" w:cs="Times New Roman"/>
      <w:sz w:val="24"/>
      <w:lang w:val="x-none" w:eastAsia="x-none"/>
    </w:rPr>
  </w:style>
  <w:style w:type="paragraph" w:customStyle="1" w:styleId="Style2">
    <w:name w:val="Style2"/>
    <w:basedOn w:val="ListParagraph1"/>
    <w:link w:val="Style2Char"/>
    <w:qFormat/>
    <w:rsid w:val="00EE040A"/>
    <w:pPr>
      <w:numPr>
        <w:numId w:val="0"/>
      </w:numPr>
      <w:tabs>
        <w:tab w:val="left" w:pos="369"/>
        <w:tab w:val="num" w:pos="720"/>
      </w:tabs>
      <w:ind w:left="720" w:hanging="720"/>
    </w:pPr>
    <w:rPr>
      <w:spacing w:val="-4"/>
      <w:szCs w:val="25"/>
      <w:lang w:val="it-IT"/>
    </w:rPr>
  </w:style>
  <w:style w:type="character" w:customStyle="1" w:styleId="Style2Char">
    <w:name w:val="Style2 Char"/>
    <w:link w:val="Style2"/>
    <w:rsid w:val="00EE040A"/>
    <w:rPr>
      <w:rFonts w:ascii="Times New Roman" w:eastAsia="Calibri" w:hAnsi="Times New Roman" w:cs="Times New Roman"/>
      <w:spacing w:val="-4"/>
      <w:sz w:val="24"/>
      <w:szCs w:val="25"/>
      <w:lang w:val="it-IT" w:eastAsia="x-none"/>
    </w:rPr>
  </w:style>
  <w:style w:type="paragraph" w:styleId="Footer">
    <w:name w:val="footer"/>
    <w:basedOn w:val="Normal"/>
    <w:link w:val="FooterChar"/>
    <w:uiPriority w:val="99"/>
    <w:unhideWhenUsed/>
    <w:rsid w:val="00EE0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0A"/>
    <w:rPr>
      <w:rFonts w:ascii="Times New Roman" w:hAnsi="Times New Roman"/>
      <w:sz w:val="26"/>
    </w:rPr>
  </w:style>
  <w:style w:type="character" w:styleId="LineNumber">
    <w:name w:val="line number"/>
    <w:basedOn w:val="DefaultParagraphFont"/>
    <w:uiPriority w:val="99"/>
    <w:semiHidden/>
    <w:unhideWhenUsed/>
    <w:rsid w:val="00ED3CE7"/>
  </w:style>
  <w:style w:type="character" w:customStyle="1" w:styleId="fontstyle01">
    <w:name w:val="fontstyle01"/>
    <w:rsid w:val="00D8438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5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welcome</cp:lastModifiedBy>
  <cp:revision>24</cp:revision>
  <cp:lastPrinted>2025-11-23T15:19:00Z</cp:lastPrinted>
  <dcterms:created xsi:type="dcterms:W3CDTF">2025-09-20T07:15:00Z</dcterms:created>
  <dcterms:modified xsi:type="dcterms:W3CDTF">2026-04-15T02:37:00Z</dcterms:modified>
</cp:coreProperties>
</file>